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D133" w14:textId="77777777" w:rsidR="00D57043" w:rsidRDefault="00D57043" w:rsidP="00D57043">
      <w:pPr>
        <w:pStyle w:val="TOCHeading"/>
        <w:jc w:val="center"/>
        <w:rPr>
          <w:rFonts w:asciiTheme="minorHAnsi" w:hAnsiTheme="minorHAnsi" w:cstheme="minorHAnsi"/>
          <w:color w:val="0070C0"/>
          <w:sz w:val="36"/>
          <w:szCs w:val="36"/>
        </w:rPr>
      </w:pPr>
      <w:r>
        <w:rPr>
          <w:rFonts w:asciiTheme="minorHAnsi" w:hAnsiTheme="minorHAnsi" w:cstheme="minorHAnsi"/>
          <w:color w:val="0070C0"/>
          <w:sz w:val="36"/>
          <w:szCs w:val="36"/>
        </w:rPr>
        <w:t xml:space="preserve">[Event] </w:t>
      </w:r>
      <w:r w:rsidR="00A460F2" w:rsidRPr="00D57043">
        <w:rPr>
          <w:rFonts w:asciiTheme="minorHAnsi" w:hAnsiTheme="minorHAnsi" w:cstheme="minorHAnsi"/>
          <w:color w:val="0070C0"/>
          <w:sz w:val="36"/>
          <w:szCs w:val="36"/>
        </w:rPr>
        <w:t>Risk Management Plan</w:t>
      </w:r>
    </w:p>
    <w:p w14:paraId="1193AE62" w14:textId="7CE02C95" w:rsidR="00A460F2" w:rsidRPr="00D57043" w:rsidRDefault="00A460F2" w:rsidP="00D57043">
      <w:pPr>
        <w:pStyle w:val="Heading2"/>
        <w:numPr>
          <w:ilvl w:val="0"/>
          <w:numId w:val="0"/>
        </w:numPr>
        <w:spacing w:after="120"/>
        <w:rPr>
          <w:rFonts w:asciiTheme="minorHAnsi" w:hAnsiTheme="minorHAnsi" w:cstheme="minorHAnsi"/>
          <w:b w:val="0"/>
          <w:bCs/>
          <w:color w:val="0070C0"/>
        </w:rPr>
      </w:pPr>
      <w:bookmarkStart w:id="0" w:name="_Toc517914172"/>
      <w:r w:rsidRPr="00D57043">
        <w:rPr>
          <w:rFonts w:asciiTheme="minorHAnsi" w:hAnsiTheme="minorHAnsi" w:cstheme="minorHAnsi"/>
          <w:b w:val="0"/>
          <w:bCs/>
          <w:color w:val="0070C0"/>
        </w:rPr>
        <w:t>Step 1</w:t>
      </w:r>
      <w:r w:rsidR="00B97598">
        <w:rPr>
          <w:rFonts w:asciiTheme="minorHAnsi" w:hAnsiTheme="minorHAnsi" w:cstheme="minorHAnsi"/>
          <w:b w:val="0"/>
          <w:bCs/>
          <w:color w:val="0070C0"/>
        </w:rPr>
        <w:t xml:space="preserve"> —</w:t>
      </w:r>
      <w:r w:rsidRPr="00D57043">
        <w:rPr>
          <w:rFonts w:asciiTheme="minorHAnsi" w:hAnsiTheme="minorHAnsi" w:cstheme="minorHAnsi"/>
          <w:b w:val="0"/>
          <w:bCs/>
          <w:color w:val="0070C0"/>
        </w:rPr>
        <w:t xml:space="preserve"> Identify </w:t>
      </w:r>
      <w:r w:rsidR="00B97598">
        <w:rPr>
          <w:rFonts w:asciiTheme="minorHAnsi" w:hAnsiTheme="minorHAnsi" w:cstheme="minorHAnsi"/>
          <w:b w:val="0"/>
          <w:bCs/>
          <w:color w:val="0070C0"/>
        </w:rPr>
        <w:t>R</w:t>
      </w:r>
      <w:r w:rsidRPr="00D57043">
        <w:rPr>
          <w:rFonts w:asciiTheme="minorHAnsi" w:hAnsiTheme="minorHAnsi" w:cstheme="minorHAnsi"/>
          <w:b w:val="0"/>
          <w:bCs/>
          <w:color w:val="0070C0"/>
        </w:rPr>
        <w:t>isks</w:t>
      </w:r>
      <w:bookmarkEnd w:id="0"/>
    </w:p>
    <w:p w14:paraId="29807890" w14:textId="77777777" w:rsidR="00A460F2" w:rsidRPr="00D57043" w:rsidRDefault="00A460F2" w:rsidP="00B97598">
      <w:pPr>
        <w:spacing w:after="120"/>
        <w:contextualSpacing/>
        <w:rPr>
          <w:rFonts w:asciiTheme="minorHAnsi" w:hAnsiTheme="minorHAnsi" w:cstheme="minorHAnsi"/>
          <w:sz w:val="22"/>
          <w:szCs w:val="24"/>
        </w:rPr>
      </w:pPr>
      <w:r w:rsidRPr="00D57043">
        <w:rPr>
          <w:rFonts w:asciiTheme="minorHAnsi" w:hAnsiTheme="minorHAnsi" w:cstheme="minorHAnsi"/>
          <w:sz w:val="22"/>
          <w:szCs w:val="24"/>
        </w:rPr>
        <w:t>The main risks to consider are things that could:</w:t>
      </w:r>
    </w:p>
    <w:p w14:paraId="409DF152" w14:textId="1278E626" w:rsidR="00A460F2" w:rsidRPr="00CE5E31" w:rsidRDefault="00B97598"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c</w:t>
      </w:r>
      <w:r w:rsidR="00A460F2" w:rsidRPr="00CE5E31">
        <w:rPr>
          <w:rFonts w:asciiTheme="minorHAnsi" w:hAnsiTheme="minorHAnsi" w:cstheme="minorHAnsi"/>
          <w:sz w:val="22"/>
          <w:szCs w:val="24"/>
        </w:rPr>
        <w:t>ause injury to an attendee or participant (health and safety)</w:t>
      </w:r>
    </w:p>
    <w:p w14:paraId="063FBBCC" w14:textId="44F75A03" w:rsidR="00A460F2" w:rsidRPr="00CE5E31" w:rsidRDefault="00B97598"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c</w:t>
      </w:r>
      <w:r w:rsidR="00A460F2" w:rsidRPr="00CE5E31">
        <w:rPr>
          <w:rFonts w:asciiTheme="minorHAnsi" w:hAnsiTheme="minorHAnsi" w:cstheme="minorHAnsi"/>
          <w:sz w:val="22"/>
          <w:szCs w:val="24"/>
        </w:rPr>
        <w:t xml:space="preserve">ause damage to equipment, infrastructure </w:t>
      </w:r>
      <w:r w:rsidRPr="00CE5E31">
        <w:rPr>
          <w:rFonts w:asciiTheme="minorHAnsi" w:hAnsiTheme="minorHAnsi" w:cstheme="minorHAnsi"/>
          <w:sz w:val="22"/>
          <w:szCs w:val="24"/>
        </w:rPr>
        <w:t>and/</w:t>
      </w:r>
      <w:r w:rsidR="00A460F2" w:rsidRPr="00CE5E31">
        <w:rPr>
          <w:rFonts w:asciiTheme="minorHAnsi" w:hAnsiTheme="minorHAnsi" w:cstheme="minorHAnsi"/>
          <w:sz w:val="22"/>
          <w:szCs w:val="24"/>
        </w:rPr>
        <w:t xml:space="preserve">or the event site </w:t>
      </w:r>
    </w:p>
    <w:p w14:paraId="56142EE4" w14:textId="2CA39E15" w:rsidR="00A460F2" w:rsidRPr="00CE5E31" w:rsidRDefault="00B97598"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h</w:t>
      </w:r>
      <w:r w:rsidR="00A460F2" w:rsidRPr="00CE5E31">
        <w:rPr>
          <w:rFonts w:asciiTheme="minorHAnsi" w:hAnsiTheme="minorHAnsi" w:cstheme="minorHAnsi"/>
          <w:sz w:val="22"/>
          <w:szCs w:val="24"/>
        </w:rPr>
        <w:t>arm the future of the event or the organising committee (including financial and legal risks)</w:t>
      </w:r>
      <w:r w:rsidR="00396003">
        <w:rPr>
          <w:rFonts w:asciiTheme="minorHAnsi" w:hAnsiTheme="minorHAnsi" w:cstheme="minorHAnsi"/>
          <w:sz w:val="22"/>
          <w:szCs w:val="24"/>
        </w:rPr>
        <w:t>.</w:t>
      </w:r>
    </w:p>
    <w:p w14:paraId="438724F5" w14:textId="184825EE" w:rsidR="00A460F2" w:rsidRPr="00D57043" w:rsidRDefault="00A460F2" w:rsidP="00B97598">
      <w:pPr>
        <w:spacing w:after="120"/>
        <w:rPr>
          <w:rFonts w:asciiTheme="minorHAnsi" w:hAnsiTheme="minorHAnsi" w:cstheme="minorHAnsi"/>
          <w:sz w:val="22"/>
          <w:szCs w:val="24"/>
        </w:rPr>
      </w:pPr>
      <w:r w:rsidRPr="00D57043">
        <w:rPr>
          <w:rFonts w:asciiTheme="minorHAnsi" w:hAnsiTheme="minorHAnsi" w:cstheme="minorHAnsi"/>
          <w:sz w:val="22"/>
          <w:szCs w:val="24"/>
        </w:rPr>
        <w:t>The underlying legal issue of safety is duty-of-care, which means taking all possible steps to avoid potential injury to everyone involved.</w:t>
      </w:r>
    </w:p>
    <w:p w14:paraId="7DFBA71D" w14:textId="255314E9" w:rsidR="00A460F2" w:rsidRPr="00D57043" w:rsidRDefault="00A460F2" w:rsidP="00B97598">
      <w:pPr>
        <w:spacing w:after="120"/>
        <w:rPr>
          <w:rFonts w:asciiTheme="minorHAnsi" w:hAnsiTheme="minorHAnsi" w:cstheme="minorHAnsi"/>
          <w:sz w:val="22"/>
          <w:szCs w:val="24"/>
        </w:rPr>
      </w:pPr>
      <w:r w:rsidRPr="00D57043">
        <w:rPr>
          <w:rFonts w:asciiTheme="minorHAnsi" w:hAnsiTheme="minorHAnsi" w:cstheme="minorHAnsi"/>
          <w:sz w:val="22"/>
          <w:szCs w:val="24"/>
        </w:rPr>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w:t>
      </w:r>
      <w:r w:rsidR="00396003">
        <w:rPr>
          <w:rFonts w:asciiTheme="minorHAnsi" w:hAnsiTheme="minorHAnsi" w:cstheme="minorHAnsi"/>
          <w:sz w:val="22"/>
          <w:szCs w:val="24"/>
        </w:rPr>
        <w:t>s</w:t>
      </w:r>
      <w:r w:rsidRPr="00D57043">
        <w:rPr>
          <w:rFonts w:asciiTheme="minorHAnsi" w:hAnsiTheme="minorHAnsi" w:cstheme="minorHAnsi"/>
          <w:sz w:val="22"/>
          <w:szCs w:val="24"/>
        </w:rPr>
        <w:t xml:space="preserve">, chemicals, accessibility, emergency services access, first aid, sunburn, shade, children, noise, trip hazards, ergonomic safety, crowd control, alcohol, drugs, violence/aggression, cash security, rides, competitors, fence jumpers, negative reviews, key staff </w:t>
      </w:r>
      <w:r w:rsidR="00396003">
        <w:rPr>
          <w:rFonts w:asciiTheme="minorHAnsi" w:hAnsiTheme="minorHAnsi" w:cstheme="minorHAnsi"/>
          <w:sz w:val="22"/>
          <w:szCs w:val="24"/>
        </w:rPr>
        <w:t>and/</w:t>
      </w:r>
      <w:r w:rsidRPr="00D57043">
        <w:rPr>
          <w:rFonts w:asciiTheme="minorHAnsi" w:hAnsiTheme="minorHAnsi" w:cstheme="minorHAnsi"/>
          <w:sz w:val="22"/>
          <w:szCs w:val="24"/>
        </w:rPr>
        <w:t xml:space="preserve">or entertainers being unavailable, </w:t>
      </w:r>
      <w:r w:rsidR="00396003">
        <w:rPr>
          <w:rFonts w:asciiTheme="minorHAnsi" w:hAnsiTheme="minorHAnsi" w:cstheme="minorHAnsi"/>
          <w:sz w:val="22"/>
          <w:szCs w:val="24"/>
        </w:rPr>
        <w:t>etc</w:t>
      </w:r>
      <w:r w:rsidRPr="00D57043">
        <w:rPr>
          <w:rFonts w:asciiTheme="minorHAnsi" w:hAnsiTheme="minorHAnsi" w:cstheme="minorHAnsi"/>
          <w:sz w:val="22"/>
          <w:szCs w:val="24"/>
        </w:rPr>
        <w:t xml:space="preserve">. </w:t>
      </w:r>
    </w:p>
    <w:p w14:paraId="4E4AFF4E" w14:textId="51A27BEB" w:rsidR="00A460F2" w:rsidRPr="00D57043" w:rsidRDefault="00A460F2" w:rsidP="00B97598">
      <w:pPr>
        <w:spacing w:after="120"/>
        <w:rPr>
          <w:rFonts w:asciiTheme="minorHAnsi" w:hAnsiTheme="minorHAnsi" w:cstheme="minorHAnsi"/>
          <w:sz w:val="22"/>
          <w:szCs w:val="24"/>
        </w:rPr>
      </w:pPr>
      <w:r w:rsidRPr="00D57043">
        <w:rPr>
          <w:rFonts w:asciiTheme="minorHAnsi" w:hAnsiTheme="minorHAnsi" w:cstheme="minorHAnsi"/>
          <w:sz w:val="22"/>
          <w:szCs w:val="24"/>
        </w:rPr>
        <w:t>Add the risks</w:t>
      </w:r>
      <w:r w:rsidR="00396003">
        <w:rPr>
          <w:rFonts w:asciiTheme="minorHAnsi" w:hAnsiTheme="minorHAnsi" w:cstheme="minorHAnsi"/>
          <w:sz w:val="22"/>
          <w:szCs w:val="24"/>
        </w:rPr>
        <w:t xml:space="preserve"> that</w:t>
      </w:r>
      <w:r w:rsidRPr="00D57043">
        <w:rPr>
          <w:rFonts w:asciiTheme="minorHAnsi" w:hAnsiTheme="minorHAnsi" w:cstheme="minorHAnsi"/>
          <w:sz w:val="22"/>
          <w:szCs w:val="24"/>
        </w:rPr>
        <w:t xml:space="preserve"> apply to the end of this document.</w:t>
      </w:r>
      <w:r w:rsidR="00396003">
        <w:rPr>
          <w:rFonts w:asciiTheme="minorHAnsi" w:hAnsiTheme="minorHAnsi" w:cstheme="minorHAnsi"/>
          <w:sz w:val="22"/>
          <w:szCs w:val="24"/>
        </w:rPr>
        <w:t xml:space="preserve"> </w:t>
      </w:r>
    </w:p>
    <w:p w14:paraId="303D01E8" w14:textId="416103A5" w:rsidR="00A460F2" w:rsidRPr="00D57043" w:rsidRDefault="00A460F2" w:rsidP="00B97598">
      <w:pPr>
        <w:spacing w:after="120"/>
        <w:rPr>
          <w:rFonts w:asciiTheme="minorHAnsi" w:hAnsiTheme="minorHAnsi" w:cstheme="minorHAnsi"/>
          <w:sz w:val="22"/>
          <w:szCs w:val="24"/>
        </w:rPr>
      </w:pPr>
      <w:r w:rsidRPr="00D57043">
        <w:rPr>
          <w:rFonts w:asciiTheme="minorHAnsi" w:hAnsiTheme="minorHAnsi" w:cstheme="minorHAnsi"/>
          <w:sz w:val="22"/>
          <w:szCs w:val="24"/>
        </w:rPr>
        <w:t xml:space="preserve">Review your event plan and think about what type of incidents could impact each area. </w:t>
      </w:r>
      <w:r w:rsidR="00396003">
        <w:rPr>
          <w:rFonts w:asciiTheme="minorHAnsi" w:hAnsiTheme="minorHAnsi" w:cstheme="minorHAnsi"/>
          <w:sz w:val="22"/>
          <w:szCs w:val="24"/>
        </w:rPr>
        <w:t>Add</w:t>
      </w:r>
      <w:r w:rsidRPr="00D57043">
        <w:rPr>
          <w:rFonts w:asciiTheme="minorHAnsi" w:hAnsiTheme="minorHAnsi" w:cstheme="minorHAnsi"/>
          <w:sz w:val="22"/>
          <w:szCs w:val="24"/>
        </w:rPr>
        <w:t xml:space="preserve"> your identified risks here.</w:t>
      </w:r>
    </w:p>
    <w:p w14:paraId="2F7EFE32" w14:textId="77777777" w:rsidR="00A460F2" w:rsidRPr="00D57043" w:rsidRDefault="00A460F2" w:rsidP="00B97598">
      <w:pPr>
        <w:spacing w:after="120"/>
        <w:contextualSpacing/>
        <w:rPr>
          <w:rFonts w:asciiTheme="minorHAnsi" w:hAnsiTheme="minorHAnsi" w:cstheme="minorHAnsi"/>
          <w:sz w:val="22"/>
          <w:szCs w:val="24"/>
        </w:rPr>
      </w:pPr>
    </w:p>
    <w:p w14:paraId="15A02CCC" w14:textId="77777777" w:rsidR="00A460F2" w:rsidRPr="00D57043" w:rsidRDefault="00A460F2" w:rsidP="00A460F2">
      <w:pPr>
        <w:rPr>
          <w:rFonts w:asciiTheme="minorHAnsi" w:hAnsiTheme="minorHAnsi" w:cstheme="minorHAnsi"/>
          <w:sz w:val="22"/>
          <w:szCs w:val="24"/>
        </w:rPr>
      </w:pPr>
    </w:p>
    <w:p w14:paraId="3CE348B4" w14:textId="77777777"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br w:type="page"/>
      </w:r>
    </w:p>
    <w:p w14:paraId="7668FCE0" w14:textId="5649EB13"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lastRenderedPageBreak/>
        <w:t xml:space="preserve">Identify each step in your planning processes and think about the associated risks. </w:t>
      </w:r>
      <w:r w:rsidR="00396003">
        <w:rPr>
          <w:rFonts w:asciiTheme="minorHAnsi" w:hAnsiTheme="minorHAnsi" w:cstheme="minorHAnsi"/>
          <w:sz w:val="22"/>
          <w:szCs w:val="24"/>
        </w:rPr>
        <w:t>Add your i</w:t>
      </w:r>
      <w:r w:rsidRPr="00D57043">
        <w:rPr>
          <w:rFonts w:asciiTheme="minorHAnsi" w:hAnsiTheme="minorHAnsi" w:cstheme="minorHAnsi"/>
          <w:sz w:val="22"/>
          <w:szCs w:val="24"/>
        </w:rPr>
        <w:t>dentified risks here.</w:t>
      </w:r>
    </w:p>
    <w:p w14:paraId="34BA1543" w14:textId="77777777" w:rsidR="00A460F2" w:rsidRPr="00D57043" w:rsidRDefault="00A460F2" w:rsidP="00A460F2">
      <w:pPr>
        <w:rPr>
          <w:rFonts w:asciiTheme="minorHAnsi" w:hAnsiTheme="minorHAnsi" w:cstheme="minorHAnsi"/>
          <w:sz w:val="22"/>
          <w:szCs w:val="24"/>
        </w:rPr>
      </w:pPr>
    </w:p>
    <w:p w14:paraId="151C84B5" w14:textId="77777777" w:rsidR="00396003" w:rsidRDefault="00396003" w:rsidP="00A460F2">
      <w:pPr>
        <w:rPr>
          <w:rFonts w:asciiTheme="minorHAnsi" w:hAnsiTheme="minorHAnsi" w:cstheme="minorHAnsi"/>
          <w:sz w:val="22"/>
          <w:szCs w:val="24"/>
        </w:rPr>
      </w:pPr>
    </w:p>
    <w:p w14:paraId="7D4704A8" w14:textId="77777777" w:rsidR="00396003" w:rsidRDefault="00396003" w:rsidP="00A460F2">
      <w:pPr>
        <w:rPr>
          <w:rFonts w:asciiTheme="minorHAnsi" w:hAnsiTheme="minorHAnsi" w:cstheme="minorHAnsi"/>
          <w:sz w:val="22"/>
          <w:szCs w:val="24"/>
        </w:rPr>
      </w:pPr>
    </w:p>
    <w:p w14:paraId="67D734CD" w14:textId="77777777" w:rsidR="00396003" w:rsidRDefault="00396003" w:rsidP="00A460F2">
      <w:pPr>
        <w:rPr>
          <w:rFonts w:asciiTheme="minorHAnsi" w:hAnsiTheme="minorHAnsi" w:cstheme="minorHAnsi"/>
          <w:sz w:val="22"/>
          <w:szCs w:val="24"/>
        </w:rPr>
      </w:pPr>
    </w:p>
    <w:p w14:paraId="27CC4309" w14:textId="77777777" w:rsidR="00396003" w:rsidRDefault="00396003" w:rsidP="00A460F2">
      <w:pPr>
        <w:rPr>
          <w:rFonts w:asciiTheme="minorHAnsi" w:hAnsiTheme="minorHAnsi" w:cstheme="minorHAnsi"/>
          <w:sz w:val="22"/>
          <w:szCs w:val="24"/>
        </w:rPr>
      </w:pPr>
    </w:p>
    <w:p w14:paraId="143E8A60" w14:textId="77777777" w:rsidR="00396003" w:rsidRDefault="00396003" w:rsidP="00A460F2">
      <w:pPr>
        <w:rPr>
          <w:rFonts w:asciiTheme="minorHAnsi" w:hAnsiTheme="minorHAnsi" w:cstheme="minorHAnsi"/>
          <w:sz w:val="22"/>
          <w:szCs w:val="24"/>
        </w:rPr>
      </w:pPr>
    </w:p>
    <w:p w14:paraId="7EBED70C" w14:textId="77777777" w:rsidR="00396003" w:rsidRDefault="00396003" w:rsidP="00A460F2">
      <w:pPr>
        <w:rPr>
          <w:rFonts w:asciiTheme="minorHAnsi" w:hAnsiTheme="minorHAnsi" w:cstheme="minorHAnsi"/>
          <w:sz w:val="22"/>
          <w:szCs w:val="24"/>
        </w:rPr>
      </w:pPr>
    </w:p>
    <w:p w14:paraId="72793B33" w14:textId="77777777" w:rsidR="00396003" w:rsidRDefault="00396003" w:rsidP="00A460F2">
      <w:pPr>
        <w:rPr>
          <w:rFonts w:asciiTheme="minorHAnsi" w:hAnsiTheme="minorHAnsi" w:cstheme="minorHAnsi"/>
          <w:sz w:val="22"/>
          <w:szCs w:val="24"/>
        </w:rPr>
      </w:pPr>
    </w:p>
    <w:p w14:paraId="65BC6156" w14:textId="77777777" w:rsidR="00396003" w:rsidRDefault="00396003" w:rsidP="00A460F2">
      <w:pPr>
        <w:rPr>
          <w:rFonts w:asciiTheme="minorHAnsi" w:hAnsiTheme="minorHAnsi" w:cstheme="minorHAnsi"/>
          <w:sz w:val="22"/>
          <w:szCs w:val="24"/>
        </w:rPr>
      </w:pPr>
    </w:p>
    <w:p w14:paraId="1E8029CE" w14:textId="77777777" w:rsidR="00396003" w:rsidRDefault="00396003" w:rsidP="00A460F2">
      <w:pPr>
        <w:rPr>
          <w:rFonts w:asciiTheme="minorHAnsi" w:hAnsiTheme="minorHAnsi" w:cstheme="minorHAnsi"/>
          <w:sz w:val="22"/>
          <w:szCs w:val="24"/>
        </w:rPr>
      </w:pPr>
    </w:p>
    <w:p w14:paraId="1AE55992" w14:textId="77777777" w:rsidR="00396003" w:rsidRDefault="00396003" w:rsidP="00A460F2">
      <w:pPr>
        <w:rPr>
          <w:rFonts w:asciiTheme="minorHAnsi" w:hAnsiTheme="minorHAnsi" w:cstheme="minorHAnsi"/>
          <w:sz w:val="22"/>
          <w:szCs w:val="24"/>
        </w:rPr>
      </w:pPr>
    </w:p>
    <w:p w14:paraId="73A93981" w14:textId="77777777" w:rsidR="00396003" w:rsidRDefault="00396003" w:rsidP="00A460F2">
      <w:pPr>
        <w:rPr>
          <w:rFonts w:asciiTheme="minorHAnsi" w:hAnsiTheme="minorHAnsi" w:cstheme="minorHAnsi"/>
          <w:sz w:val="22"/>
          <w:szCs w:val="24"/>
        </w:rPr>
      </w:pPr>
    </w:p>
    <w:p w14:paraId="094AB552" w14:textId="77777777" w:rsidR="00396003" w:rsidRDefault="00396003" w:rsidP="00A460F2">
      <w:pPr>
        <w:rPr>
          <w:rFonts w:asciiTheme="minorHAnsi" w:hAnsiTheme="minorHAnsi" w:cstheme="minorHAnsi"/>
          <w:sz w:val="22"/>
          <w:szCs w:val="24"/>
        </w:rPr>
      </w:pPr>
    </w:p>
    <w:p w14:paraId="2915D074" w14:textId="77777777" w:rsidR="00396003" w:rsidRDefault="00396003" w:rsidP="00A460F2">
      <w:pPr>
        <w:rPr>
          <w:rFonts w:asciiTheme="minorHAnsi" w:hAnsiTheme="minorHAnsi" w:cstheme="minorHAnsi"/>
          <w:sz w:val="22"/>
          <w:szCs w:val="24"/>
        </w:rPr>
      </w:pPr>
    </w:p>
    <w:p w14:paraId="798A0870" w14:textId="77777777" w:rsidR="00396003" w:rsidRDefault="00396003" w:rsidP="00A460F2">
      <w:pPr>
        <w:rPr>
          <w:rFonts w:asciiTheme="minorHAnsi" w:hAnsiTheme="minorHAnsi" w:cstheme="minorHAnsi"/>
          <w:sz w:val="22"/>
          <w:szCs w:val="24"/>
        </w:rPr>
      </w:pPr>
    </w:p>
    <w:p w14:paraId="2BF663A7" w14:textId="77777777" w:rsidR="00396003" w:rsidRDefault="00396003" w:rsidP="00A460F2">
      <w:pPr>
        <w:rPr>
          <w:rFonts w:asciiTheme="minorHAnsi" w:hAnsiTheme="minorHAnsi" w:cstheme="minorHAnsi"/>
          <w:sz w:val="22"/>
          <w:szCs w:val="24"/>
        </w:rPr>
      </w:pPr>
    </w:p>
    <w:p w14:paraId="5B2CBBC2" w14:textId="77777777" w:rsidR="00396003" w:rsidRDefault="00396003" w:rsidP="00A460F2">
      <w:pPr>
        <w:rPr>
          <w:rFonts w:asciiTheme="minorHAnsi" w:hAnsiTheme="minorHAnsi" w:cstheme="minorHAnsi"/>
          <w:sz w:val="22"/>
          <w:szCs w:val="24"/>
        </w:rPr>
      </w:pPr>
    </w:p>
    <w:p w14:paraId="53E85FD4" w14:textId="77777777" w:rsidR="00396003" w:rsidRDefault="00396003" w:rsidP="00A460F2">
      <w:pPr>
        <w:rPr>
          <w:rFonts w:asciiTheme="minorHAnsi" w:hAnsiTheme="minorHAnsi" w:cstheme="minorHAnsi"/>
          <w:sz w:val="22"/>
          <w:szCs w:val="24"/>
        </w:rPr>
      </w:pPr>
    </w:p>
    <w:p w14:paraId="6ABC7483" w14:textId="77777777" w:rsidR="00396003" w:rsidRDefault="00396003" w:rsidP="00A460F2">
      <w:pPr>
        <w:rPr>
          <w:rFonts w:asciiTheme="minorHAnsi" w:hAnsiTheme="minorHAnsi" w:cstheme="minorHAnsi"/>
          <w:sz w:val="22"/>
          <w:szCs w:val="24"/>
        </w:rPr>
      </w:pPr>
    </w:p>
    <w:p w14:paraId="57D9A5A3" w14:textId="1079BDE6"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t>Ask as many ‘what if’ questions as you can</w:t>
      </w:r>
      <w:r w:rsidR="00396003">
        <w:rPr>
          <w:rFonts w:asciiTheme="minorHAnsi" w:hAnsiTheme="minorHAnsi" w:cstheme="minorHAnsi"/>
          <w:sz w:val="22"/>
          <w:szCs w:val="24"/>
        </w:rPr>
        <w:t>.</w:t>
      </w:r>
      <w:r w:rsidRPr="00D57043">
        <w:rPr>
          <w:rFonts w:asciiTheme="minorHAnsi" w:hAnsiTheme="minorHAnsi" w:cstheme="minorHAnsi"/>
          <w:sz w:val="22"/>
          <w:szCs w:val="24"/>
        </w:rPr>
        <w:t xml:space="preserve"> What if we lost power supply? What if key managers were sick on the day? What if there was a storm during the event? What if a major sponsor or grant funding </w:t>
      </w:r>
      <w:r w:rsidR="00396003">
        <w:rPr>
          <w:rFonts w:asciiTheme="minorHAnsi" w:hAnsiTheme="minorHAnsi" w:cstheme="minorHAnsi"/>
          <w:sz w:val="22"/>
          <w:szCs w:val="24"/>
        </w:rPr>
        <w:t>are</w:t>
      </w:r>
      <w:r w:rsidRPr="00D57043">
        <w:rPr>
          <w:rFonts w:asciiTheme="minorHAnsi" w:hAnsiTheme="minorHAnsi" w:cstheme="minorHAnsi"/>
          <w:sz w:val="22"/>
          <w:szCs w:val="24"/>
        </w:rPr>
        <w:t xml:space="preserve"> lost? </w:t>
      </w:r>
      <w:r w:rsidR="00396003">
        <w:rPr>
          <w:rFonts w:asciiTheme="minorHAnsi" w:hAnsiTheme="minorHAnsi" w:cstheme="minorHAnsi"/>
          <w:sz w:val="22"/>
          <w:szCs w:val="24"/>
        </w:rPr>
        <w:t>Add your i</w:t>
      </w:r>
      <w:r w:rsidR="00396003" w:rsidRPr="00D57043">
        <w:rPr>
          <w:rFonts w:asciiTheme="minorHAnsi" w:hAnsiTheme="minorHAnsi" w:cstheme="minorHAnsi"/>
          <w:sz w:val="22"/>
          <w:szCs w:val="24"/>
        </w:rPr>
        <w:t>dentified risks here.</w:t>
      </w:r>
    </w:p>
    <w:p w14:paraId="6B2D3451" w14:textId="77777777" w:rsidR="00A460F2" w:rsidRDefault="00A460F2" w:rsidP="00A460F2">
      <w:pPr>
        <w:rPr>
          <w:rFonts w:asciiTheme="minorHAnsi" w:hAnsiTheme="minorHAnsi" w:cstheme="minorHAnsi"/>
          <w:sz w:val="22"/>
          <w:szCs w:val="24"/>
        </w:rPr>
      </w:pPr>
    </w:p>
    <w:p w14:paraId="4E85EA84" w14:textId="77777777" w:rsidR="00396003" w:rsidRDefault="00396003" w:rsidP="00A460F2">
      <w:pPr>
        <w:rPr>
          <w:rFonts w:asciiTheme="minorHAnsi" w:hAnsiTheme="minorHAnsi" w:cstheme="minorHAnsi"/>
          <w:sz w:val="22"/>
          <w:szCs w:val="24"/>
        </w:rPr>
      </w:pPr>
    </w:p>
    <w:p w14:paraId="6C44ECB6" w14:textId="77777777" w:rsidR="00396003" w:rsidRDefault="00396003" w:rsidP="00A460F2">
      <w:pPr>
        <w:rPr>
          <w:rFonts w:asciiTheme="minorHAnsi" w:hAnsiTheme="minorHAnsi" w:cstheme="minorHAnsi"/>
          <w:sz w:val="22"/>
          <w:szCs w:val="24"/>
        </w:rPr>
      </w:pPr>
    </w:p>
    <w:p w14:paraId="6B864BE4" w14:textId="77777777" w:rsidR="00396003" w:rsidRDefault="00396003" w:rsidP="00A460F2">
      <w:pPr>
        <w:rPr>
          <w:rFonts w:asciiTheme="minorHAnsi" w:hAnsiTheme="minorHAnsi" w:cstheme="minorHAnsi"/>
          <w:sz w:val="22"/>
          <w:szCs w:val="24"/>
        </w:rPr>
      </w:pPr>
    </w:p>
    <w:p w14:paraId="7EEA4EB0" w14:textId="77777777" w:rsidR="00396003" w:rsidRDefault="00396003" w:rsidP="00A460F2">
      <w:pPr>
        <w:rPr>
          <w:rFonts w:asciiTheme="minorHAnsi" w:hAnsiTheme="minorHAnsi" w:cstheme="minorHAnsi"/>
          <w:sz w:val="22"/>
          <w:szCs w:val="24"/>
        </w:rPr>
      </w:pPr>
    </w:p>
    <w:p w14:paraId="218F9309" w14:textId="77777777" w:rsidR="00396003" w:rsidRDefault="00396003" w:rsidP="00A460F2">
      <w:pPr>
        <w:rPr>
          <w:rFonts w:asciiTheme="minorHAnsi" w:hAnsiTheme="minorHAnsi" w:cstheme="minorHAnsi"/>
          <w:sz w:val="22"/>
          <w:szCs w:val="24"/>
        </w:rPr>
      </w:pPr>
    </w:p>
    <w:p w14:paraId="0D809EB7" w14:textId="77777777" w:rsidR="00396003" w:rsidRDefault="00396003" w:rsidP="00A460F2">
      <w:pPr>
        <w:rPr>
          <w:rFonts w:asciiTheme="minorHAnsi" w:hAnsiTheme="minorHAnsi" w:cstheme="minorHAnsi"/>
          <w:sz w:val="22"/>
          <w:szCs w:val="24"/>
        </w:rPr>
      </w:pPr>
    </w:p>
    <w:p w14:paraId="5D9F1E12" w14:textId="77777777" w:rsidR="00396003" w:rsidRDefault="00396003" w:rsidP="00A460F2">
      <w:pPr>
        <w:rPr>
          <w:rFonts w:asciiTheme="minorHAnsi" w:hAnsiTheme="minorHAnsi" w:cstheme="minorHAnsi"/>
          <w:sz w:val="22"/>
          <w:szCs w:val="24"/>
        </w:rPr>
      </w:pPr>
    </w:p>
    <w:p w14:paraId="1F4C9A7E" w14:textId="77777777" w:rsidR="00396003" w:rsidRDefault="00396003" w:rsidP="00A460F2">
      <w:pPr>
        <w:rPr>
          <w:rFonts w:asciiTheme="minorHAnsi" w:hAnsiTheme="minorHAnsi" w:cstheme="minorHAnsi"/>
          <w:sz w:val="22"/>
          <w:szCs w:val="24"/>
        </w:rPr>
      </w:pPr>
    </w:p>
    <w:p w14:paraId="30DA0201" w14:textId="77777777" w:rsidR="00396003" w:rsidRDefault="00396003" w:rsidP="00A460F2">
      <w:pPr>
        <w:rPr>
          <w:rFonts w:asciiTheme="minorHAnsi" w:hAnsiTheme="minorHAnsi" w:cstheme="minorHAnsi"/>
          <w:sz w:val="22"/>
          <w:szCs w:val="24"/>
        </w:rPr>
      </w:pPr>
    </w:p>
    <w:p w14:paraId="26B5CE1F" w14:textId="77777777" w:rsidR="00396003" w:rsidRDefault="00396003" w:rsidP="00A460F2">
      <w:pPr>
        <w:rPr>
          <w:rFonts w:asciiTheme="minorHAnsi" w:hAnsiTheme="minorHAnsi" w:cstheme="minorHAnsi"/>
          <w:sz w:val="22"/>
          <w:szCs w:val="24"/>
        </w:rPr>
      </w:pPr>
    </w:p>
    <w:p w14:paraId="3B55C1F9" w14:textId="77777777" w:rsidR="00396003" w:rsidRPr="00D57043" w:rsidRDefault="00396003" w:rsidP="00A460F2">
      <w:pPr>
        <w:rPr>
          <w:rFonts w:asciiTheme="minorHAnsi" w:hAnsiTheme="minorHAnsi" w:cstheme="minorHAnsi"/>
          <w:sz w:val="22"/>
          <w:szCs w:val="24"/>
        </w:rPr>
      </w:pPr>
    </w:p>
    <w:p w14:paraId="7EA870AF" w14:textId="7FC6258C"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t>Think about the worst things that could happen to your event to help you deal with smaller risks. The worst-case scenario could be the result of several risks happening at once, such as power loss leading to food spoilage leading to food poisoning leading to reputation</w:t>
      </w:r>
      <w:r w:rsidR="00855490">
        <w:rPr>
          <w:rFonts w:asciiTheme="minorHAnsi" w:hAnsiTheme="minorHAnsi" w:cstheme="minorHAnsi"/>
          <w:sz w:val="22"/>
          <w:szCs w:val="24"/>
        </w:rPr>
        <w:t xml:space="preserve"> damage</w:t>
      </w:r>
      <w:r w:rsidRPr="00D57043">
        <w:rPr>
          <w:rFonts w:asciiTheme="minorHAnsi" w:hAnsiTheme="minorHAnsi" w:cstheme="minorHAnsi"/>
          <w:sz w:val="22"/>
          <w:szCs w:val="24"/>
        </w:rPr>
        <w:t xml:space="preserve">, legal </w:t>
      </w:r>
      <w:proofErr w:type="gramStart"/>
      <w:r w:rsidRPr="00D57043">
        <w:rPr>
          <w:rFonts w:asciiTheme="minorHAnsi" w:hAnsiTheme="minorHAnsi" w:cstheme="minorHAnsi"/>
          <w:sz w:val="22"/>
          <w:szCs w:val="24"/>
        </w:rPr>
        <w:t>consequences</w:t>
      </w:r>
      <w:proofErr w:type="gramEnd"/>
      <w:r w:rsidRPr="00D57043">
        <w:rPr>
          <w:rFonts w:asciiTheme="minorHAnsi" w:hAnsiTheme="minorHAnsi" w:cstheme="minorHAnsi"/>
          <w:sz w:val="22"/>
          <w:szCs w:val="24"/>
        </w:rPr>
        <w:t xml:space="preserve"> and financial losses. </w:t>
      </w:r>
      <w:r w:rsidR="00396003">
        <w:rPr>
          <w:rFonts w:asciiTheme="minorHAnsi" w:hAnsiTheme="minorHAnsi" w:cstheme="minorHAnsi"/>
          <w:sz w:val="22"/>
          <w:szCs w:val="24"/>
        </w:rPr>
        <w:t>Add your i</w:t>
      </w:r>
      <w:r w:rsidR="00396003" w:rsidRPr="00D57043">
        <w:rPr>
          <w:rFonts w:asciiTheme="minorHAnsi" w:hAnsiTheme="minorHAnsi" w:cstheme="minorHAnsi"/>
          <w:sz w:val="22"/>
          <w:szCs w:val="24"/>
        </w:rPr>
        <w:t>dentified risks here.</w:t>
      </w:r>
    </w:p>
    <w:p w14:paraId="0A7F9652" w14:textId="77777777" w:rsidR="00396003" w:rsidRDefault="00396003" w:rsidP="00A460F2">
      <w:pPr>
        <w:rPr>
          <w:rFonts w:asciiTheme="minorHAnsi" w:hAnsiTheme="minorHAnsi" w:cstheme="minorHAnsi"/>
          <w:sz w:val="22"/>
          <w:szCs w:val="24"/>
        </w:rPr>
      </w:pPr>
    </w:p>
    <w:p w14:paraId="0078EA57" w14:textId="77777777" w:rsidR="00396003" w:rsidRDefault="00396003" w:rsidP="00A460F2">
      <w:pPr>
        <w:rPr>
          <w:rFonts w:asciiTheme="minorHAnsi" w:hAnsiTheme="minorHAnsi" w:cstheme="minorHAnsi"/>
          <w:sz w:val="22"/>
          <w:szCs w:val="24"/>
        </w:rPr>
      </w:pPr>
    </w:p>
    <w:p w14:paraId="7D8E4CCB" w14:textId="77777777" w:rsidR="00396003" w:rsidRDefault="00396003" w:rsidP="00A460F2">
      <w:pPr>
        <w:rPr>
          <w:rFonts w:asciiTheme="minorHAnsi" w:hAnsiTheme="minorHAnsi" w:cstheme="minorHAnsi"/>
          <w:sz w:val="22"/>
          <w:szCs w:val="24"/>
        </w:rPr>
      </w:pPr>
    </w:p>
    <w:p w14:paraId="40A95E4E" w14:textId="77777777" w:rsidR="00396003" w:rsidRDefault="00396003" w:rsidP="00A460F2">
      <w:pPr>
        <w:rPr>
          <w:rFonts w:asciiTheme="minorHAnsi" w:hAnsiTheme="minorHAnsi" w:cstheme="minorHAnsi"/>
          <w:sz w:val="22"/>
          <w:szCs w:val="24"/>
        </w:rPr>
      </w:pPr>
    </w:p>
    <w:p w14:paraId="060340BE" w14:textId="77777777" w:rsidR="00396003" w:rsidRDefault="00396003" w:rsidP="00A460F2">
      <w:pPr>
        <w:rPr>
          <w:rFonts w:asciiTheme="minorHAnsi" w:hAnsiTheme="minorHAnsi" w:cstheme="minorHAnsi"/>
          <w:sz w:val="22"/>
          <w:szCs w:val="24"/>
        </w:rPr>
      </w:pPr>
    </w:p>
    <w:p w14:paraId="755E912D" w14:textId="77777777" w:rsidR="00396003" w:rsidRDefault="00396003" w:rsidP="00A460F2">
      <w:pPr>
        <w:rPr>
          <w:rFonts w:asciiTheme="minorHAnsi" w:hAnsiTheme="minorHAnsi" w:cstheme="minorHAnsi"/>
          <w:sz w:val="22"/>
          <w:szCs w:val="24"/>
        </w:rPr>
      </w:pPr>
    </w:p>
    <w:p w14:paraId="05FCFB7D" w14:textId="77777777" w:rsidR="00396003" w:rsidRDefault="00396003" w:rsidP="00A460F2">
      <w:pPr>
        <w:rPr>
          <w:rFonts w:asciiTheme="minorHAnsi" w:hAnsiTheme="minorHAnsi" w:cstheme="minorHAnsi"/>
          <w:sz w:val="22"/>
          <w:szCs w:val="24"/>
        </w:rPr>
      </w:pPr>
    </w:p>
    <w:p w14:paraId="5EFA7255" w14:textId="77777777" w:rsidR="00396003" w:rsidRDefault="00396003" w:rsidP="00A460F2">
      <w:pPr>
        <w:rPr>
          <w:rFonts w:asciiTheme="minorHAnsi" w:hAnsiTheme="minorHAnsi" w:cstheme="minorHAnsi"/>
          <w:sz w:val="22"/>
          <w:szCs w:val="24"/>
        </w:rPr>
      </w:pPr>
    </w:p>
    <w:p w14:paraId="488DAD1B" w14:textId="77777777" w:rsidR="00396003" w:rsidRDefault="00396003" w:rsidP="00A460F2">
      <w:pPr>
        <w:rPr>
          <w:rFonts w:asciiTheme="minorHAnsi" w:hAnsiTheme="minorHAnsi" w:cstheme="minorHAnsi"/>
          <w:sz w:val="22"/>
          <w:szCs w:val="24"/>
        </w:rPr>
      </w:pPr>
    </w:p>
    <w:p w14:paraId="185EB3E6" w14:textId="77777777" w:rsidR="00396003" w:rsidRDefault="00396003" w:rsidP="00A460F2">
      <w:pPr>
        <w:rPr>
          <w:rFonts w:asciiTheme="minorHAnsi" w:hAnsiTheme="minorHAnsi" w:cstheme="minorHAnsi"/>
          <w:sz w:val="22"/>
          <w:szCs w:val="24"/>
        </w:rPr>
      </w:pPr>
    </w:p>
    <w:p w14:paraId="1530ED4A" w14:textId="77777777" w:rsidR="00396003" w:rsidRDefault="00396003" w:rsidP="00A460F2">
      <w:pPr>
        <w:rPr>
          <w:rFonts w:asciiTheme="minorHAnsi" w:hAnsiTheme="minorHAnsi" w:cstheme="minorHAnsi"/>
          <w:sz w:val="22"/>
          <w:szCs w:val="24"/>
        </w:rPr>
      </w:pPr>
    </w:p>
    <w:p w14:paraId="0F9F97CA" w14:textId="77777777" w:rsidR="00396003" w:rsidRDefault="00396003" w:rsidP="00A460F2">
      <w:pPr>
        <w:rPr>
          <w:rFonts w:asciiTheme="minorHAnsi" w:hAnsiTheme="minorHAnsi" w:cstheme="minorHAnsi"/>
          <w:sz w:val="22"/>
          <w:szCs w:val="24"/>
        </w:rPr>
      </w:pPr>
    </w:p>
    <w:p w14:paraId="18BEC37A" w14:textId="77777777" w:rsidR="00396003" w:rsidRDefault="00396003" w:rsidP="00A460F2">
      <w:pPr>
        <w:rPr>
          <w:rFonts w:asciiTheme="minorHAnsi" w:hAnsiTheme="minorHAnsi" w:cstheme="minorHAnsi"/>
          <w:sz w:val="22"/>
          <w:szCs w:val="24"/>
        </w:rPr>
      </w:pPr>
    </w:p>
    <w:p w14:paraId="5349814B" w14:textId="77777777" w:rsidR="00396003" w:rsidRDefault="00396003" w:rsidP="00A460F2">
      <w:pPr>
        <w:rPr>
          <w:rFonts w:asciiTheme="minorHAnsi" w:hAnsiTheme="minorHAnsi" w:cstheme="minorHAnsi"/>
          <w:sz w:val="22"/>
          <w:szCs w:val="24"/>
        </w:rPr>
      </w:pPr>
    </w:p>
    <w:p w14:paraId="6E617F55" w14:textId="77777777" w:rsidR="00396003" w:rsidRDefault="00396003" w:rsidP="00A460F2">
      <w:pPr>
        <w:rPr>
          <w:rFonts w:asciiTheme="minorHAnsi" w:hAnsiTheme="minorHAnsi" w:cstheme="minorHAnsi"/>
          <w:sz w:val="22"/>
          <w:szCs w:val="24"/>
        </w:rPr>
      </w:pPr>
    </w:p>
    <w:p w14:paraId="2C17D3C2" w14:textId="77777777" w:rsidR="00396003" w:rsidRDefault="00396003" w:rsidP="00A460F2">
      <w:pPr>
        <w:rPr>
          <w:rFonts w:asciiTheme="minorHAnsi" w:hAnsiTheme="minorHAnsi" w:cstheme="minorHAnsi"/>
          <w:sz w:val="22"/>
          <w:szCs w:val="24"/>
        </w:rPr>
      </w:pPr>
    </w:p>
    <w:p w14:paraId="50063394" w14:textId="77777777" w:rsidR="00396003" w:rsidRDefault="00396003" w:rsidP="00A460F2">
      <w:pPr>
        <w:rPr>
          <w:rFonts w:asciiTheme="minorHAnsi" w:hAnsiTheme="minorHAnsi" w:cstheme="minorHAnsi"/>
          <w:sz w:val="22"/>
          <w:szCs w:val="24"/>
        </w:rPr>
      </w:pPr>
    </w:p>
    <w:p w14:paraId="1FD6FD33" w14:textId="77777777" w:rsidR="00396003" w:rsidRDefault="00396003" w:rsidP="00A460F2">
      <w:pPr>
        <w:rPr>
          <w:rFonts w:asciiTheme="minorHAnsi" w:hAnsiTheme="minorHAnsi" w:cstheme="minorHAnsi"/>
          <w:sz w:val="22"/>
          <w:szCs w:val="24"/>
        </w:rPr>
      </w:pPr>
    </w:p>
    <w:p w14:paraId="242569A1" w14:textId="1927F75A"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lastRenderedPageBreak/>
        <w:t>Brainstorm with a variety of stakeholders, such as your accountant</w:t>
      </w:r>
      <w:r w:rsidR="00396003">
        <w:rPr>
          <w:rFonts w:asciiTheme="minorHAnsi" w:hAnsiTheme="minorHAnsi" w:cstheme="minorHAnsi"/>
          <w:sz w:val="22"/>
          <w:szCs w:val="24"/>
        </w:rPr>
        <w:t xml:space="preserve"> and</w:t>
      </w:r>
      <w:r w:rsidRPr="00D57043">
        <w:rPr>
          <w:rFonts w:asciiTheme="minorHAnsi" w:hAnsiTheme="minorHAnsi" w:cstheme="minorHAnsi"/>
          <w:sz w:val="22"/>
          <w:szCs w:val="24"/>
        </w:rPr>
        <w:t xml:space="preserve"> suppliers to get different perspectives on risks to your event. </w:t>
      </w:r>
      <w:r w:rsidR="00396003">
        <w:rPr>
          <w:rFonts w:asciiTheme="minorHAnsi" w:hAnsiTheme="minorHAnsi" w:cstheme="minorHAnsi"/>
          <w:sz w:val="22"/>
          <w:szCs w:val="24"/>
        </w:rPr>
        <w:t>Add your i</w:t>
      </w:r>
      <w:r w:rsidR="00396003" w:rsidRPr="00D57043">
        <w:rPr>
          <w:rFonts w:asciiTheme="minorHAnsi" w:hAnsiTheme="minorHAnsi" w:cstheme="minorHAnsi"/>
          <w:sz w:val="22"/>
          <w:szCs w:val="24"/>
        </w:rPr>
        <w:t>dentified risks here</w:t>
      </w:r>
      <w:r w:rsidRPr="00D57043">
        <w:rPr>
          <w:rFonts w:asciiTheme="minorHAnsi" w:hAnsiTheme="minorHAnsi" w:cstheme="minorHAnsi"/>
          <w:sz w:val="22"/>
          <w:szCs w:val="24"/>
        </w:rPr>
        <w:t>.</w:t>
      </w:r>
    </w:p>
    <w:p w14:paraId="4A51F943" w14:textId="77777777" w:rsidR="00A460F2" w:rsidRPr="00D57043" w:rsidRDefault="00A460F2" w:rsidP="00A460F2">
      <w:pPr>
        <w:rPr>
          <w:rFonts w:asciiTheme="minorHAnsi" w:hAnsiTheme="minorHAnsi" w:cstheme="minorHAnsi"/>
          <w:sz w:val="22"/>
          <w:szCs w:val="24"/>
        </w:rPr>
      </w:pPr>
    </w:p>
    <w:p w14:paraId="45D46CE3" w14:textId="77777777" w:rsidR="00A460F2" w:rsidRPr="00D57043" w:rsidRDefault="00A460F2" w:rsidP="00A460F2">
      <w:pPr>
        <w:rPr>
          <w:rFonts w:asciiTheme="minorHAnsi" w:hAnsiTheme="minorHAnsi" w:cstheme="minorHAnsi"/>
          <w:sz w:val="22"/>
          <w:szCs w:val="24"/>
        </w:rPr>
      </w:pPr>
    </w:p>
    <w:p w14:paraId="62454270" w14:textId="77777777" w:rsidR="00396003" w:rsidRDefault="00396003" w:rsidP="00A460F2">
      <w:pPr>
        <w:rPr>
          <w:rFonts w:asciiTheme="minorHAnsi" w:hAnsiTheme="minorHAnsi" w:cstheme="minorHAnsi"/>
          <w:sz w:val="22"/>
          <w:szCs w:val="24"/>
        </w:rPr>
      </w:pPr>
    </w:p>
    <w:p w14:paraId="62E65A65" w14:textId="77777777" w:rsidR="00396003" w:rsidRDefault="00396003" w:rsidP="00A460F2">
      <w:pPr>
        <w:rPr>
          <w:rFonts w:asciiTheme="minorHAnsi" w:hAnsiTheme="minorHAnsi" w:cstheme="minorHAnsi"/>
          <w:sz w:val="22"/>
          <w:szCs w:val="24"/>
        </w:rPr>
      </w:pPr>
    </w:p>
    <w:p w14:paraId="7B38AF99" w14:textId="77777777" w:rsidR="00396003" w:rsidRDefault="00396003" w:rsidP="00A460F2">
      <w:pPr>
        <w:rPr>
          <w:rFonts w:asciiTheme="minorHAnsi" w:hAnsiTheme="minorHAnsi" w:cstheme="minorHAnsi"/>
          <w:sz w:val="22"/>
          <w:szCs w:val="24"/>
        </w:rPr>
      </w:pPr>
    </w:p>
    <w:p w14:paraId="751A9C59" w14:textId="77777777" w:rsidR="00396003" w:rsidRDefault="00396003" w:rsidP="00A460F2">
      <w:pPr>
        <w:rPr>
          <w:rFonts w:asciiTheme="minorHAnsi" w:hAnsiTheme="minorHAnsi" w:cstheme="minorHAnsi"/>
          <w:sz w:val="22"/>
          <w:szCs w:val="24"/>
        </w:rPr>
      </w:pPr>
    </w:p>
    <w:p w14:paraId="5705B969" w14:textId="77777777" w:rsidR="00396003" w:rsidRDefault="00396003" w:rsidP="00A460F2">
      <w:pPr>
        <w:rPr>
          <w:rFonts w:asciiTheme="minorHAnsi" w:hAnsiTheme="minorHAnsi" w:cstheme="minorHAnsi"/>
          <w:sz w:val="22"/>
          <w:szCs w:val="24"/>
        </w:rPr>
      </w:pPr>
    </w:p>
    <w:p w14:paraId="47D70AEF" w14:textId="77777777" w:rsidR="00396003" w:rsidRDefault="00396003" w:rsidP="00A460F2">
      <w:pPr>
        <w:rPr>
          <w:rFonts w:asciiTheme="minorHAnsi" w:hAnsiTheme="minorHAnsi" w:cstheme="minorHAnsi"/>
          <w:sz w:val="22"/>
          <w:szCs w:val="24"/>
        </w:rPr>
      </w:pPr>
    </w:p>
    <w:p w14:paraId="5409D5C9" w14:textId="77777777" w:rsidR="00396003" w:rsidRDefault="00396003" w:rsidP="00A460F2">
      <w:pPr>
        <w:rPr>
          <w:rFonts w:asciiTheme="minorHAnsi" w:hAnsiTheme="minorHAnsi" w:cstheme="minorHAnsi"/>
          <w:sz w:val="22"/>
          <w:szCs w:val="24"/>
        </w:rPr>
      </w:pPr>
    </w:p>
    <w:p w14:paraId="0311C46B" w14:textId="77777777" w:rsidR="00396003" w:rsidRDefault="00396003" w:rsidP="00A460F2">
      <w:pPr>
        <w:rPr>
          <w:rFonts w:asciiTheme="minorHAnsi" w:hAnsiTheme="minorHAnsi" w:cstheme="minorHAnsi"/>
          <w:sz w:val="22"/>
          <w:szCs w:val="24"/>
        </w:rPr>
      </w:pPr>
    </w:p>
    <w:p w14:paraId="7A13C3C6" w14:textId="77777777" w:rsidR="00396003" w:rsidRDefault="00396003" w:rsidP="00A460F2">
      <w:pPr>
        <w:rPr>
          <w:rFonts w:asciiTheme="minorHAnsi" w:hAnsiTheme="minorHAnsi" w:cstheme="minorHAnsi"/>
          <w:sz w:val="22"/>
          <w:szCs w:val="24"/>
        </w:rPr>
      </w:pPr>
    </w:p>
    <w:p w14:paraId="38EC6B42" w14:textId="77777777" w:rsidR="00396003" w:rsidRDefault="00396003" w:rsidP="00A460F2">
      <w:pPr>
        <w:rPr>
          <w:rFonts w:asciiTheme="minorHAnsi" w:hAnsiTheme="minorHAnsi" w:cstheme="minorHAnsi"/>
          <w:sz w:val="22"/>
          <w:szCs w:val="24"/>
        </w:rPr>
      </w:pPr>
    </w:p>
    <w:p w14:paraId="6532A30D" w14:textId="77777777" w:rsidR="00396003" w:rsidRDefault="00396003" w:rsidP="00A460F2">
      <w:pPr>
        <w:rPr>
          <w:rFonts w:asciiTheme="minorHAnsi" w:hAnsiTheme="minorHAnsi" w:cstheme="minorHAnsi"/>
          <w:sz w:val="22"/>
          <w:szCs w:val="24"/>
        </w:rPr>
      </w:pPr>
    </w:p>
    <w:p w14:paraId="789E2090" w14:textId="25B9E6C3" w:rsidR="00A460F2" w:rsidRPr="00D57043" w:rsidRDefault="00396003" w:rsidP="00A460F2">
      <w:pPr>
        <w:rPr>
          <w:rFonts w:asciiTheme="minorHAnsi" w:hAnsiTheme="minorHAnsi" w:cstheme="minorHAnsi"/>
          <w:sz w:val="22"/>
          <w:szCs w:val="24"/>
        </w:rPr>
      </w:pPr>
      <w:r>
        <w:rPr>
          <w:rFonts w:asciiTheme="minorHAnsi" w:hAnsiTheme="minorHAnsi" w:cstheme="minorHAnsi"/>
          <w:sz w:val="22"/>
          <w:szCs w:val="24"/>
        </w:rPr>
        <w:t>H</w:t>
      </w:r>
      <w:r w:rsidR="00A460F2" w:rsidRPr="00D57043">
        <w:rPr>
          <w:rFonts w:asciiTheme="minorHAnsi" w:hAnsiTheme="minorHAnsi" w:cstheme="minorHAnsi"/>
          <w:sz w:val="22"/>
          <w:szCs w:val="24"/>
        </w:rPr>
        <w:t xml:space="preserve">ave each of your organisers identify risks for the areas they are responsible </w:t>
      </w:r>
      <w:r>
        <w:rPr>
          <w:rFonts w:asciiTheme="minorHAnsi" w:hAnsiTheme="minorHAnsi" w:cstheme="minorHAnsi"/>
          <w:sz w:val="22"/>
          <w:szCs w:val="24"/>
        </w:rPr>
        <w:t xml:space="preserve">for </w:t>
      </w:r>
      <w:r w:rsidR="00A460F2" w:rsidRPr="00D57043">
        <w:rPr>
          <w:rFonts w:asciiTheme="minorHAnsi" w:hAnsiTheme="minorHAnsi" w:cstheme="minorHAnsi"/>
          <w:sz w:val="22"/>
          <w:szCs w:val="24"/>
        </w:rPr>
        <w:t>and provide you with notes. Remind them to consider all activities before and after the event</w:t>
      </w:r>
      <w:r>
        <w:rPr>
          <w:rFonts w:asciiTheme="minorHAnsi" w:hAnsiTheme="minorHAnsi" w:cstheme="minorHAnsi"/>
          <w:sz w:val="22"/>
          <w:szCs w:val="24"/>
        </w:rPr>
        <w:t xml:space="preserve"> including</w:t>
      </w:r>
      <w:r w:rsidR="00A460F2" w:rsidRPr="00D57043">
        <w:rPr>
          <w:rFonts w:asciiTheme="minorHAnsi" w:hAnsiTheme="minorHAnsi" w:cstheme="minorHAnsi"/>
          <w:sz w:val="22"/>
          <w:szCs w:val="24"/>
        </w:rPr>
        <w:t xml:space="preserve"> risks involving people, technology, selling enough tickets, income streams, your site’s terrain, bodies of water, weather, evacuation, fire, temporary structures, lighting, power, conductive wet environments, extension cords, traffic management, food handling, sign</w:t>
      </w:r>
      <w:r>
        <w:rPr>
          <w:rFonts w:asciiTheme="minorHAnsi" w:hAnsiTheme="minorHAnsi" w:cstheme="minorHAnsi"/>
          <w:sz w:val="22"/>
          <w:szCs w:val="24"/>
        </w:rPr>
        <w:t>s</w:t>
      </w:r>
      <w:r w:rsidR="00A460F2" w:rsidRPr="00D57043">
        <w:rPr>
          <w:rFonts w:asciiTheme="minorHAnsi" w:hAnsiTheme="minorHAnsi" w:cstheme="minorHAnsi"/>
          <w:sz w:val="22"/>
          <w:szCs w:val="24"/>
        </w:rPr>
        <w:t xml:space="preserve">, chemicals, accessibility, emergency services access, first aid, sunburn, shade, children, noise, trip hazards, ergonomic safety (e.g. lifting), crowd control, alcohol, violence/aggression, cash security, rides, competitors, fence jumpers, negative reviews, key staff </w:t>
      </w:r>
      <w:r>
        <w:rPr>
          <w:rFonts w:asciiTheme="minorHAnsi" w:hAnsiTheme="minorHAnsi" w:cstheme="minorHAnsi"/>
          <w:sz w:val="22"/>
          <w:szCs w:val="24"/>
        </w:rPr>
        <w:t>and/or</w:t>
      </w:r>
      <w:r w:rsidR="00A460F2" w:rsidRPr="00D57043">
        <w:rPr>
          <w:rFonts w:asciiTheme="minorHAnsi" w:hAnsiTheme="minorHAnsi" w:cstheme="minorHAnsi"/>
          <w:sz w:val="22"/>
          <w:szCs w:val="24"/>
        </w:rPr>
        <w:t xml:space="preserve"> entertainers unavailable, </w:t>
      </w:r>
      <w:r>
        <w:rPr>
          <w:rFonts w:asciiTheme="minorHAnsi" w:hAnsiTheme="minorHAnsi" w:cstheme="minorHAnsi"/>
          <w:sz w:val="22"/>
          <w:szCs w:val="24"/>
        </w:rPr>
        <w:t>etc</w:t>
      </w:r>
      <w:r w:rsidR="00A460F2" w:rsidRPr="00D57043">
        <w:rPr>
          <w:rFonts w:asciiTheme="minorHAnsi" w:hAnsiTheme="minorHAnsi" w:cstheme="minorHAnsi"/>
          <w:sz w:val="22"/>
          <w:szCs w:val="24"/>
        </w:rPr>
        <w:t>.</w:t>
      </w:r>
      <w:r>
        <w:rPr>
          <w:rFonts w:asciiTheme="minorHAnsi" w:hAnsiTheme="minorHAnsi" w:cstheme="minorHAnsi"/>
          <w:sz w:val="22"/>
          <w:szCs w:val="24"/>
        </w:rPr>
        <w:t xml:space="preserve"> </w:t>
      </w:r>
      <w:r>
        <w:rPr>
          <w:rFonts w:asciiTheme="minorHAnsi" w:hAnsiTheme="minorHAnsi" w:cstheme="minorHAnsi"/>
          <w:sz w:val="22"/>
          <w:szCs w:val="24"/>
        </w:rPr>
        <w:t>Add your i</w:t>
      </w:r>
      <w:r w:rsidRPr="00D57043">
        <w:rPr>
          <w:rFonts w:asciiTheme="minorHAnsi" w:hAnsiTheme="minorHAnsi" w:cstheme="minorHAnsi"/>
          <w:sz w:val="22"/>
          <w:szCs w:val="24"/>
        </w:rPr>
        <w:t>dentified risks here.</w:t>
      </w:r>
    </w:p>
    <w:p w14:paraId="65542454" w14:textId="77777777" w:rsidR="00A460F2" w:rsidRPr="00D57043" w:rsidRDefault="00A460F2" w:rsidP="00A460F2">
      <w:pPr>
        <w:rPr>
          <w:rFonts w:asciiTheme="minorHAnsi" w:hAnsiTheme="minorHAnsi" w:cstheme="minorHAnsi"/>
          <w:color w:val="ED7D31" w:themeColor="accent2"/>
          <w:sz w:val="22"/>
          <w:szCs w:val="24"/>
        </w:rPr>
      </w:pPr>
    </w:p>
    <w:p w14:paraId="35A66AA6" w14:textId="77777777" w:rsidR="00396003" w:rsidRDefault="00396003" w:rsidP="00A460F2">
      <w:pPr>
        <w:rPr>
          <w:rFonts w:asciiTheme="minorHAnsi" w:hAnsiTheme="minorHAnsi" w:cstheme="minorHAnsi"/>
          <w:sz w:val="22"/>
          <w:szCs w:val="24"/>
        </w:rPr>
      </w:pPr>
    </w:p>
    <w:p w14:paraId="22F7ECFF" w14:textId="77777777" w:rsidR="00396003" w:rsidRDefault="00396003" w:rsidP="00A460F2">
      <w:pPr>
        <w:rPr>
          <w:rFonts w:asciiTheme="minorHAnsi" w:hAnsiTheme="minorHAnsi" w:cstheme="minorHAnsi"/>
          <w:sz w:val="22"/>
          <w:szCs w:val="24"/>
        </w:rPr>
      </w:pPr>
    </w:p>
    <w:p w14:paraId="1E66EA3E" w14:textId="77777777" w:rsidR="00396003" w:rsidRDefault="00396003" w:rsidP="00A460F2">
      <w:pPr>
        <w:rPr>
          <w:rFonts w:asciiTheme="minorHAnsi" w:hAnsiTheme="minorHAnsi" w:cstheme="minorHAnsi"/>
          <w:sz w:val="22"/>
          <w:szCs w:val="24"/>
        </w:rPr>
      </w:pPr>
    </w:p>
    <w:p w14:paraId="2786F811" w14:textId="77777777" w:rsidR="00396003" w:rsidRDefault="00396003" w:rsidP="00A460F2">
      <w:pPr>
        <w:rPr>
          <w:rFonts w:asciiTheme="minorHAnsi" w:hAnsiTheme="minorHAnsi" w:cstheme="minorHAnsi"/>
          <w:sz w:val="22"/>
          <w:szCs w:val="24"/>
        </w:rPr>
      </w:pPr>
    </w:p>
    <w:p w14:paraId="6D3C43BF" w14:textId="77777777" w:rsidR="00396003" w:rsidRDefault="00396003" w:rsidP="00A460F2">
      <w:pPr>
        <w:rPr>
          <w:rFonts w:asciiTheme="minorHAnsi" w:hAnsiTheme="minorHAnsi" w:cstheme="minorHAnsi"/>
          <w:sz w:val="22"/>
          <w:szCs w:val="24"/>
        </w:rPr>
      </w:pPr>
    </w:p>
    <w:p w14:paraId="628A744B" w14:textId="77777777" w:rsidR="00396003" w:rsidRDefault="00396003" w:rsidP="00A460F2">
      <w:pPr>
        <w:rPr>
          <w:rFonts w:asciiTheme="minorHAnsi" w:hAnsiTheme="minorHAnsi" w:cstheme="minorHAnsi"/>
          <w:sz w:val="22"/>
          <w:szCs w:val="24"/>
        </w:rPr>
      </w:pPr>
    </w:p>
    <w:p w14:paraId="2D47F67A" w14:textId="77777777" w:rsidR="00396003" w:rsidRDefault="00396003" w:rsidP="00A460F2">
      <w:pPr>
        <w:rPr>
          <w:rFonts w:asciiTheme="minorHAnsi" w:hAnsiTheme="minorHAnsi" w:cstheme="minorHAnsi"/>
          <w:sz w:val="22"/>
          <w:szCs w:val="24"/>
        </w:rPr>
      </w:pPr>
    </w:p>
    <w:p w14:paraId="4C6FB7DC" w14:textId="77777777" w:rsidR="00396003" w:rsidRDefault="00396003" w:rsidP="00A460F2">
      <w:pPr>
        <w:rPr>
          <w:rFonts w:asciiTheme="minorHAnsi" w:hAnsiTheme="minorHAnsi" w:cstheme="minorHAnsi"/>
          <w:sz w:val="22"/>
          <w:szCs w:val="24"/>
        </w:rPr>
      </w:pPr>
    </w:p>
    <w:p w14:paraId="4F02A25F" w14:textId="77777777" w:rsidR="00396003" w:rsidRDefault="00396003" w:rsidP="00A460F2">
      <w:pPr>
        <w:rPr>
          <w:rFonts w:asciiTheme="minorHAnsi" w:hAnsiTheme="minorHAnsi" w:cstheme="minorHAnsi"/>
          <w:sz w:val="22"/>
          <w:szCs w:val="24"/>
        </w:rPr>
      </w:pPr>
    </w:p>
    <w:p w14:paraId="5510D9A3" w14:textId="77777777" w:rsidR="00396003" w:rsidRDefault="00396003" w:rsidP="00A460F2">
      <w:pPr>
        <w:rPr>
          <w:rFonts w:asciiTheme="minorHAnsi" w:hAnsiTheme="minorHAnsi" w:cstheme="minorHAnsi"/>
          <w:sz w:val="22"/>
          <w:szCs w:val="24"/>
        </w:rPr>
      </w:pPr>
    </w:p>
    <w:p w14:paraId="245636F2" w14:textId="77777777" w:rsidR="00396003" w:rsidRDefault="00396003" w:rsidP="00A460F2">
      <w:pPr>
        <w:rPr>
          <w:rFonts w:asciiTheme="minorHAnsi" w:hAnsiTheme="minorHAnsi" w:cstheme="minorHAnsi"/>
          <w:sz w:val="22"/>
          <w:szCs w:val="24"/>
        </w:rPr>
      </w:pPr>
    </w:p>
    <w:p w14:paraId="3B59E0C2" w14:textId="77777777" w:rsidR="00396003" w:rsidRDefault="00396003" w:rsidP="00A460F2">
      <w:pPr>
        <w:rPr>
          <w:rFonts w:asciiTheme="minorHAnsi" w:hAnsiTheme="minorHAnsi" w:cstheme="minorHAnsi"/>
          <w:sz w:val="22"/>
          <w:szCs w:val="24"/>
        </w:rPr>
      </w:pPr>
    </w:p>
    <w:p w14:paraId="453B7D62" w14:textId="77777777" w:rsidR="00396003" w:rsidRDefault="00396003" w:rsidP="00A460F2">
      <w:pPr>
        <w:rPr>
          <w:rFonts w:asciiTheme="minorHAnsi" w:hAnsiTheme="minorHAnsi" w:cstheme="minorHAnsi"/>
          <w:sz w:val="22"/>
          <w:szCs w:val="24"/>
        </w:rPr>
      </w:pPr>
    </w:p>
    <w:p w14:paraId="158F54ED" w14:textId="77777777" w:rsidR="00396003" w:rsidRDefault="00396003" w:rsidP="00A460F2">
      <w:pPr>
        <w:rPr>
          <w:rFonts w:asciiTheme="minorHAnsi" w:hAnsiTheme="minorHAnsi" w:cstheme="minorHAnsi"/>
          <w:sz w:val="22"/>
          <w:szCs w:val="24"/>
        </w:rPr>
      </w:pPr>
    </w:p>
    <w:p w14:paraId="0F0A4051" w14:textId="77777777" w:rsidR="00396003" w:rsidRDefault="00396003" w:rsidP="00A460F2">
      <w:pPr>
        <w:rPr>
          <w:rFonts w:asciiTheme="minorHAnsi" w:hAnsiTheme="minorHAnsi" w:cstheme="minorHAnsi"/>
          <w:sz w:val="22"/>
          <w:szCs w:val="24"/>
        </w:rPr>
      </w:pPr>
    </w:p>
    <w:p w14:paraId="466489A3" w14:textId="77777777" w:rsidR="00396003" w:rsidRDefault="00396003" w:rsidP="00A460F2">
      <w:pPr>
        <w:rPr>
          <w:rFonts w:asciiTheme="minorHAnsi" w:hAnsiTheme="minorHAnsi" w:cstheme="minorHAnsi"/>
          <w:sz w:val="22"/>
          <w:szCs w:val="24"/>
        </w:rPr>
      </w:pPr>
    </w:p>
    <w:p w14:paraId="35F03E7B" w14:textId="77777777" w:rsidR="00396003" w:rsidRDefault="00396003" w:rsidP="00A460F2">
      <w:pPr>
        <w:rPr>
          <w:rFonts w:asciiTheme="minorHAnsi" w:hAnsiTheme="minorHAnsi" w:cstheme="minorHAnsi"/>
          <w:sz w:val="22"/>
          <w:szCs w:val="24"/>
        </w:rPr>
      </w:pPr>
    </w:p>
    <w:p w14:paraId="143B74DB" w14:textId="77777777" w:rsidR="00396003" w:rsidRDefault="00396003" w:rsidP="00A460F2">
      <w:pPr>
        <w:rPr>
          <w:rFonts w:asciiTheme="minorHAnsi" w:hAnsiTheme="minorHAnsi" w:cstheme="minorHAnsi"/>
          <w:sz w:val="22"/>
          <w:szCs w:val="24"/>
        </w:rPr>
      </w:pPr>
    </w:p>
    <w:p w14:paraId="0E431FFB" w14:textId="77777777" w:rsidR="00396003" w:rsidRDefault="00396003" w:rsidP="00A460F2">
      <w:pPr>
        <w:rPr>
          <w:rFonts w:asciiTheme="minorHAnsi" w:hAnsiTheme="minorHAnsi" w:cstheme="minorHAnsi"/>
          <w:sz w:val="22"/>
          <w:szCs w:val="24"/>
        </w:rPr>
      </w:pPr>
    </w:p>
    <w:p w14:paraId="57A9B7A2" w14:textId="77777777" w:rsidR="00396003" w:rsidRDefault="00396003" w:rsidP="00A460F2">
      <w:pPr>
        <w:rPr>
          <w:rFonts w:asciiTheme="minorHAnsi" w:hAnsiTheme="minorHAnsi" w:cstheme="minorHAnsi"/>
          <w:sz w:val="22"/>
          <w:szCs w:val="24"/>
        </w:rPr>
      </w:pPr>
    </w:p>
    <w:p w14:paraId="23D6A5F1" w14:textId="77777777" w:rsidR="00396003" w:rsidRDefault="00396003" w:rsidP="00A460F2">
      <w:pPr>
        <w:rPr>
          <w:rFonts w:asciiTheme="minorHAnsi" w:hAnsiTheme="minorHAnsi" w:cstheme="minorHAnsi"/>
          <w:sz w:val="22"/>
          <w:szCs w:val="24"/>
        </w:rPr>
      </w:pPr>
    </w:p>
    <w:p w14:paraId="71E60FAD" w14:textId="77777777" w:rsidR="00396003" w:rsidRDefault="00396003" w:rsidP="00A460F2">
      <w:pPr>
        <w:rPr>
          <w:rFonts w:asciiTheme="minorHAnsi" w:hAnsiTheme="minorHAnsi" w:cstheme="minorHAnsi"/>
          <w:sz w:val="22"/>
          <w:szCs w:val="24"/>
        </w:rPr>
      </w:pPr>
    </w:p>
    <w:p w14:paraId="36802B32" w14:textId="77777777" w:rsidR="00396003" w:rsidRDefault="00396003" w:rsidP="00A460F2">
      <w:pPr>
        <w:rPr>
          <w:rFonts w:asciiTheme="minorHAnsi" w:hAnsiTheme="minorHAnsi" w:cstheme="minorHAnsi"/>
          <w:sz w:val="22"/>
          <w:szCs w:val="24"/>
        </w:rPr>
      </w:pPr>
    </w:p>
    <w:p w14:paraId="747A6333" w14:textId="77777777" w:rsidR="00396003" w:rsidRDefault="00396003" w:rsidP="00A460F2">
      <w:pPr>
        <w:rPr>
          <w:rFonts w:asciiTheme="minorHAnsi" w:hAnsiTheme="minorHAnsi" w:cstheme="minorHAnsi"/>
          <w:sz w:val="22"/>
          <w:szCs w:val="24"/>
        </w:rPr>
      </w:pPr>
    </w:p>
    <w:p w14:paraId="2AD68D39" w14:textId="77777777" w:rsidR="00396003" w:rsidRDefault="00396003" w:rsidP="00A460F2">
      <w:pPr>
        <w:rPr>
          <w:rFonts w:asciiTheme="minorHAnsi" w:hAnsiTheme="minorHAnsi" w:cstheme="minorHAnsi"/>
          <w:sz w:val="22"/>
          <w:szCs w:val="24"/>
        </w:rPr>
      </w:pPr>
    </w:p>
    <w:p w14:paraId="55986BB8" w14:textId="77777777" w:rsidR="00396003" w:rsidRDefault="00396003" w:rsidP="00A460F2">
      <w:pPr>
        <w:rPr>
          <w:rFonts w:asciiTheme="minorHAnsi" w:hAnsiTheme="minorHAnsi" w:cstheme="minorHAnsi"/>
          <w:sz w:val="22"/>
          <w:szCs w:val="24"/>
        </w:rPr>
      </w:pPr>
    </w:p>
    <w:p w14:paraId="09866A61" w14:textId="77777777" w:rsidR="00396003" w:rsidRDefault="00396003" w:rsidP="00A460F2">
      <w:pPr>
        <w:rPr>
          <w:rFonts w:asciiTheme="minorHAnsi" w:hAnsiTheme="minorHAnsi" w:cstheme="minorHAnsi"/>
          <w:sz w:val="22"/>
          <w:szCs w:val="24"/>
        </w:rPr>
      </w:pPr>
    </w:p>
    <w:p w14:paraId="4C4D1DD1" w14:textId="77777777" w:rsidR="00396003" w:rsidRDefault="00396003" w:rsidP="00A460F2">
      <w:pPr>
        <w:rPr>
          <w:rFonts w:asciiTheme="minorHAnsi" w:hAnsiTheme="minorHAnsi" w:cstheme="minorHAnsi"/>
          <w:sz w:val="22"/>
          <w:szCs w:val="24"/>
        </w:rPr>
      </w:pPr>
    </w:p>
    <w:p w14:paraId="00F7471D" w14:textId="77777777" w:rsidR="00396003" w:rsidRDefault="00396003" w:rsidP="00A460F2">
      <w:pPr>
        <w:rPr>
          <w:rFonts w:asciiTheme="minorHAnsi" w:hAnsiTheme="minorHAnsi" w:cstheme="minorHAnsi"/>
          <w:sz w:val="22"/>
          <w:szCs w:val="24"/>
        </w:rPr>
      </w:pPr>
    </w:p>
    <w:p w14:paraId="435EB6D7" w14:textId="77777777" w:rsidR="00396003" w:rsidRDefault="00396003" w:rsidP="00A460F2">
      <w:pPr>
        <w:rPr>
          <w:rFonts w:asciiTheme="minorHAnsi" w:hAnsiTheme="minorHAnsi" w:cstheme="minorHAnsi"/>
          <w:sz w:val="22"/>
          <w:szCs w:val="24"/>
        </w:rPr>
      </w:pPr>
    </w:p>
    <w:p w14:paraId="461AA0C3" w14:textId="77777777" w:rsidR="00396003" w:rsidRDefault="00396003" w:rsidP="00A460F2">
      <w:pPr>
        <w:rPr>
          <w:rFonts w:asciiTheme="minorHAnsi" w:hAnsiTheme="minorHAnsi" w:cstheme="minorHAnsi"/>
          <w:sz w:val="22"/>
          <w:szCs w:val="24"/>
        </w:rPr>
      </w:pPr>
    </w:p>
    <w:p w14:paraId="680299A2" w14:textId="23992B30" w:rsidR="00A460F2" w:rsidRPr="00396003" w:rsidRDefault="00A460F2" w:rsidP="00A460F2">
      <w:pPr>
        <w:rPr>
          <w:rFonts w:asciiTheme="minorHAnsi" w:hAnsiTheme="minorHAnsi" w:cstheme="minorHAnsi"/>
          <w:sz w:val="22"/>
          <w:szCs w:val="24"/>
        </w:rPr>
      </w:pPr>
      <w:r w:rsidRPr="00396003">
        <w:rPr>
          <w:rFonts w:asciiTheme="minorHAnsi" w:hAnsiTheme="minorHAnsi" w:cstheme="minorHAnsi"/>
          <w:sz w:val="22"/>
          <w:szCs w:val="24"/>
        </w:rPr>
        <w:t xml:space="preserve">Add </w:t>
      </w:r>
      <w:proofErr w:type="gramStart"/>
      <w:r w:rsidRPr="00396003">
        <w:rPr>
          <w:rFonts w:asciiTheme="minorHAnsi" w:hAnsiTheme="minorHAnsi" w:cstheme="minorHAnsi"/>
          <w:sz w:val="22"/>
          <w:szCs w:val="24"/>
        </w:rPr>
        <w:t>all of</w:t>
      </w:r>
      <w:proofErr w:type="gramEnd"/>
      <w:r w:rsidRPr="00396003">
        <w:rPr>
          <w:rFonts w:asciiTheme="minorHAnsi" w:hAnsiTheme="minorHAnsi" w:cstheme="minorHAnsi"/>
          <w:sz w:val="22"/>
          <w:szCs w:val="24"/>
        </w:rPr>
        <w:t xml:space="preserve"> your identified risks into the template at the end of this document, filling out the first five columns for each risk. </w:t>
      </w:r>
    </w:p>
    <w:p w14:paraId="46CCC400" w14:textId="77777777" w:rsidR="00A460F2" w:rsidRPr="00D57043" w:rsidRDefault="00A460F2" w:rsidP="00A460F2">
      <w:pPr>
        <w:rPr>
          <w:rFonts w:asciiTheme="minorHAnsi" w:hAnsiTheme="minorHAnsi" w:cstheme="minorHAnsi"/>
          <w:sz w:val="22"/>
          <w:szCs w:val="24"/>
        </w:rPr>
      </w:pPr>
    </w:p>
    <w:p w14:paraId="31E81100" w14:textId="0DEEBC0D" w:rsidR="00A460F2" w:rsidRPr="00D57043" w:rsidRDefault="00A460F2" w:rsidP="00D57043">
      <w:pPr>
        <w:pStyle w:val="Heading2"/>
        <w:numPr>
          <w:ilvl w:val="0"/>
          <w:numId w:val="0"/>
        </w:numPr>
        <w:spacing w:after="120"/>
        <w:rPr>
          <w:rFonts w:asciiTheme="minorHAnsi" w:hAnsiTheme="minorHAnsi" w:cstheme="minorHAnsi"/>
          <w:b w:val="0"/>
          <w:bCs/>
          <w:color w:val="0070C0"/>
        </w:rPr>
      </w:pPr>
      <w:bookmarkStart w:id="1" w:name="_Toc517914173"/>
      <w:r w:rsidRPr="00D57043">
        <w:rPr>
          <w:rFonts w:asciiTheme="minorHAnsi" w:hAnsiTheme="minorHAnsi" w:cstheme="minorHAnsi"/>
          <w:b w:val="0"/>
          <w:bCs/>
          <w:color w:val="0070C0"/>
        </w:rPr>
        <w:lastRenderedPageBreak/>
        <w:t>Step 2</w:t>
      </w:r>
      <w:r w:rsidR="00A6790B">
        <w:rPr>
          <w:rFonts w:asciiTheme="minorHAnsi" w:hAnsiTheme="minorHAnsi" w:cstheme="minorHAnsi"/>
          <w:b w:val="0"/>
          <w:bCs/>
          <w:color w:val="0070C0"/>
        </w:rPr>
        <w:t xml:space="preserve"> —</w:t>
      </w:r>
      <w:r w:rsidRPr="00D57043">
        <w:rPr>
          <w:rFonts w:asciiTheme="minorHAnsi" w:hAnsiTheme="minorHAnsi" w:cstheme="minorHAnsi"/>
          <w:b w:val="0"/>
          <w:bCs/>
          <w:color w:val="0070C0"/>
        </w:rPr>
        <w:t xml:space="preserve"> Evaluate </w:t>
      </w:r>
      <w:r w:rsidR="00A6790B">
        <w:rPr>
          <w:rFonts w:asciiTheme="minorHAnsi" w:hAnsiTheme="minorHAnsi" w:cstheme="minorHAnsi"/>
          <w:b w:val="0"/>
          <w:bCs/>
          <w:color w:val="0070C0"/>
        </w:rPr>
        <w:t>R</w:t>
      </w:r>
      <w:r w:rsidRPr="00D57043">
        <w:rPr>
          <w:rFonts w:asciiTheme="minorHAnsi" w:hAnsiTheme="minorHAnsi" w:cstheme="minorHAnsi"/>
          <w:b w:val="0"/>
          <w:bCs/>
          <w:color w:val="0070C0"/>
        </w:rPr>
        <w:t>isks</w:t>
      </w:r>
      <w:bookmarkEnd w:id="1"/>
    </w:p>
    <w:p w14:paraId="06FEB83E" w14:textId="2F6C6640" w:rsidR="00A460F2" w:rsidRPr="00D57043" w:rsidRDefault="00A460F2" w:rsidP="00A460F2">
      <w:pPr>
        <w:rPr>
          <w:rFonts w:asciiTheme="minorHAnsi" w:hAnsiTheme="minorHAnsi" w:cstheme="minorHAnsi"/>
          <w:sz w:val="22"/>
          <w:szCs w:val="24"/>
        </w:rPr>
      </w:pPr>
      <w:r w:rsidRPr="00D57043">
        <w:rPr>
          <w:rFonts w:asciiTheme="minorHAnsi" w:hAnsiTheme="minorHAnsi" w:cstheme="minorHAnsi"/>
          <w:sz w:val="22"/>
          <w:szCs w:val="24"/>
        </w:rPr>
        <w:t>Once you have identified risks, work out the likelihood of each risk happening (its frequency or probability) and the consequences it would have (the impact) to determine the level of risk</w:t>
      </w:r>
      <w:r w:rsidR="00A6790B">
        <w:rPr>
          <w:rFonts w:asciiTheme="minorHAnsi" w:hAnsiTheme="minorHAnsi" w:cstheme="minorHAnsi"/>
          <w:sz w:val="22"/>
          <w:szCs w:val="24"/>
        </w:rPr>
        <w:t>. This is cal</w:t>
      </w:r>
      <w:r w:rsidRPr="00D57043">
        <w:rPr>
          <w:rFonts w:asciiTheme="minorHAnsi" w:hAnsiTheme="minorHAnsi" w:cstheme="minorHAnsi"/>
          <w:sz w:val="22"/>
          <w:szCs w:val="24"/>
        </w:rPr>
        <w:t xml:space="preserve">culated </w:t>
      </w:r>
      <w:r w:rsidR="00A6790B">
        <w:rPr>
          <w:rFonts w:asciiTheme="minorHAnsi" w:hAnsiTheme="minorHAnsi" w:cstheme="minorHAnsi"/>
          <w:sz w:val="22"/>
          <w:szCs w:val="24"/>
        </w:rPr>
        <w:t>by —</w:t>
      </w:r>
      <w:r w:rsidRPr="00D57043">
        <w:rPr>
          <w:rFonts w:asciiTheme="minorHAnsi" w:hAnsiTheme="minorHAnsi" w:cstheme="minorHAnsi"/>
          <w:sz w:val="22"/>
          <w:szCs w:val="24"/>
        </w:rPr>
        <w:t xml:space="preserve"> level of risk = consequence x likelihood</w:t>
      </w:r>
      <w:r w:rsidR="00A6790B">
        <w:rPr>
          <w:rFonts w:asciiTheme="minorHAnsi" w:hAnsiTheme="minorHAnsi" w:cstheme="minorHAnsi"/>
          <w:sz w:val="22"/>
          <w:szCs w:val="24"/>
        </w:rPr>
        <w:t>.</w:t>
      </w:r>
    </w:p>
    <w:p w14:paraId="74EED420" w14:textId="77777777" w:rsidR="00A460F2" w:rsidRPr="00D57043" w:rsidRDefault="00A460F2" w:rsidP="00A460F2">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1869"/>
        <w:gridCol w:w="2394"/>
        <w:gridCol w:w="2083"/>
        <w:gridCol w:w="2016"/>
        <w:gridCol w:w="2097"/>
      </w:tblGrid>
      <w:tr w:rsidR="00A460F2" w:rsidRPr="00A6790B" w14:paraId="45967467" w14:textId="77777777" w:rsidTr="00BF4829">
        <w:tc>
          <w:tcPr>
            <w:tcW w:w="2547" w:type="dxa"/>
            <w:tcMar>
              <w:top w:w="57" w:type="dxa"/>
              <w:bottom w:w="57" w:type="dxa"/>
            </w:tcMar>
          </w:tcPr>
          <w:p w14:paraId="094CB2E9" w14:textId="77777777" w:rsidR="00A460F2" w:rsidRPr="00A6790B" w:rsidRDefault="00A460F2" w:rsidP="00BF4829">
            <w:pPr>
              <w:rPr>
                <w:rFonts w:asciiTheme="minorHAnsi" w:hAnsiTheme="minorHAnsi" w:cstheme="minorHAnsi"/>
                <w:bCs/>
                <w:sz w:val="22"/>
                <w:szCs w:val="24"/>
              </w:rPr>
            </w:pPr>
          </w:p>
        </w:tc>
        <w:tc>
          <w:tcPr>
            <w:tcW w:w="12488" w:type="dxa"/>
            <w:gridSpan w:val="4"/>
            <w:shd w:val="clear" w:color="auto" w:fill="000000" w:themeFill="text1"/>
            <w:tcMar>
              <w:top w:w="57" w:type="dxa"/>
              <w:bottom w:w="57" w:type="dxa"/>
            </w:tcMar>
          </w:tcPr>
          <w:p w14:paraId="5E783BAE" w14:textId="77777777" w:rsidR="00A460F2" w:rsidRPr="00A6790B" w:rsidRDefault="00A460F2" w:rsidP="00BF4829">
            <w:pPr>
              <w:jc w:val="center"/>
              <w:rPr>
                <w:rFonts w:asciiTheme="minorHAnsi" w:hAnsiTheme="minorHAnsi" w:cstheme="minorHAnsi"/>
                <w:bCs/>
                <w:color w:val="FFFFFF" w:themeColor="background1"/>
                <w:sz w:val="22"/>
                <w:szCs w:val="24"/>
              </w:rPr>
            </w:pPr>
            <w:r w:rsidRPr="00A6790B">
              <w:rPr>
                <w:rFonts w:asciiTheme="minorHAnsi" w:hAnsiTheme="minorHAnsi" w:cstheme="minorHAnsi"/>
                <w:bCs/>
                <w:sz w:val="22"/>
                <w:szCs w:val="24"/>
              </w:rPr>
              <w:t>Consequence</w:t>
            </w:r>
          </w:p>
        </w:tc>
      </w:tr>
      <w:tr w:rsidR="00A460F2" w:rsidRPr="00A6790B" w14:paraId="126587B7" w14:textId="77777777" w:rsidTr="00BF4829">
        <w:tc>
          <w:tcPr>
            <w:tcW w:w="2547" w:type="dxa"/>
            <w:shd w:val="clear" w:color="auto" w:fill="000000" w:themeFill="text1"/>
            <w:tcMar>
              <w:top w:w="57" w:type="dxa"/>
              <w:bottom w:w="57" w:type="dxa"/>
            </w:tcMar>
          </w:tcPr>
          <w:p w14:paraId="37FC665D"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color w:val="FFFFFF" w:themeColor="background1"/>
                <w:sz w:val="22"/>
                <w:szCs w:val="24"/>
              </w:rPr>
              <w:t>Likelihood</w:t>
            </w:r>
          </w:p>
        </w:tc>
        <w:tc>
          <w:tcPr>
            <w:tcW w:w="3402" w:type="dxa"/>
            <w:tcMar>
              <w:top w:w="57" w:type="dxa"/>
              <w:bottom w:w="57" w:type="dxa"/>
            </w:tcMar>
          </w:tcPr>
          <w:p w14:paraId="68EFDA8B"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Insignificant</w:t>
            </w:r>
          </w:p>
        </w:tc>
        <w:tc>
          <w:tcPr>
            <w:tcW w:w="2977" w:type="dxa"/>
            <w:tcMar>
              <w:top w:w="57" w:type="dxa"/>
              <w:bottom w:w="57" w:type="dxa"/>
            </w:tcMar>
          </w:tcPr>
          <w:p w14:paraId="54A001C1"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 xml:space="preserve">Moderate </w:t>
            </w:r>
          </w:p>
        </w:tc>
        <w:tc>
          <w:tcPr>
            <w:tcW w:w="2977" w:type="dxa"/>
            <w:tcMar>
              <w:top w:w="57" w:type="dxa"/>
              <w:bottom w:w="57" w:type="dxa"/>
            </w:tcMar>
          </w:tcPr>
          <w:p w14:paraId="19701B3D"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 xml:space="preserve">High </w:t>
            </w:r>
          </w:p>
        </w:tc>
        <w:tc>
          <w:tcPr>
            <w:tcW w:w="3132" w:type="dxa"/>
            <w:tcMar>
              <w:top w:w="57" w:type="dxa"/>
              <w:bottom w:w="57" w:type="dxa"/>
            </w:tcMar>
          </w:tcPr>
          <w:p w14:paraId="7CD1A9A1"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 xml:space="preserve">Severe </w:t>
            </w:r>
          </w:p>
        </w:tc>
      </w:tr>
      <w:tr w:rsidR="00A460F2" w:rsidRPr="00A6790B" w14:paraId="014EB085" w14:textId="77777777" w:rsidTr="00BF4829">
        <w:tc>
          <w:tcPr>
            <w:tcW w:w="2547" w:type="dxa"/>
            <w:tcMar>
              <w:top w:w="57" w:type="dxa"/>
              <w:bottom w:w="57" w:type="dxa"/>
            </w:tcMar>
          </w:tcPr>
          <w:p w14:paraId="5C1445A1"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Very unlikely</w:t>
            </w:r>
          </w:p>
        </w:tc>
        <w:tc>
          <w:tcPr>
            <w:tcW w:w="3402" w:type="dxa"/>
            <w:shd w:val="clear" w:color="auto" w:fill="74B639"/>
            <w:tcMar>
              <w:top w:w="57" w:type="dxa"/>
              <w:bottom w:w="57" w:type="dxa"/>
            </w:tcMar>
          </w:tcPr>
          <w:p w14:paraId="10C01CA4"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2977" w:type="dxa"/>
            <w:shd w:val="clear" w:color="auto" w:fill="74B639"/>
            <w:tcMar>
              <w:top w:w="57" w:type="dxa"/>
              <w:bottom w:w="57" w:type="dxa"/>
            </w:tcMar>
          </w:tcPr>
          <w:p w14:paraId="35176950"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2977" w:type="dxa"/>
            <w:shd w:val="clear" w:color="auto" w:fill="74B639"/>
            <w:tcMar>
              <w:top w:w="57" w:type="dxa"/>
              <w:bottom w:w="57" w:type="dxa"/>
            </w:tcMar>
          </w:tcPr>
          <w:p w14:paraId="5E300292"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3132" w:type="dxa"/>
            <w:shd w:val="clear" w:color="auto" w:fill="FFC000"/>
            <w:tcMar>
              <w:top w:w="57" w:type="dxa"/>
              <w:bottom w:w="57" w:type="dxa"/>
            </w:tcMar>
          </w:tcPr>
          <w:p w14:paraId="72DF7314"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r>
      <w:tr w:rsidR="00A460F2" w:rsidRPr="00A6790B" w14:paraId="34C6718C" w14:textId="77777777" w:rsidTr="00BF4829">
        <w:tc>
          <w:tcPr>
            <w:tcW w:w="2547" w:type="dxa"/>
            <w:tcMar>
              <w:top w:w="57" w:type="dxa"/>
              <w:bottom w:w="57" w:type="dxa"/>
            </w:tcMar>
          </w:tcPr>
          <w:p w14:paraId="42D6814F"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Unlikely</w:t>
            </w:r>
          </w:p>
        </w:tc>
        <w:tc>
          <w:tcPr>
            <w:tcW w:w="3402" w:type="dxa"/>
            <w:shd w:val="clear" w:color="auto" w:fill="74B639"/>
            <w:tcMar>
              <w:top w:w="57" w:type="dxa"/>
              <w:bottom w:w="57" w:type="dxa"/>
            </w:tcMar>
          </w:tcPr>
          <w:p w14:paraId="3A2B86DF"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2977" w:type="dxa"/>
            <w:shd w:val="clear" w:color="auto" w:fill="74B639"/>
            <w:tcMar>
              <w:top w:w="57" w:type="dxa"/>
              <w:bottom w:w="57" w:type="dxa"/>
            </w:tcMar>
          </w:tcPr>
          <w:p w14:paraId="32E1EFC8"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2977" w:type="dxa"/>
            <w:shd w:val="clear" w:color="auto" w:fill="FFC000"/>
            <w:tcMar>
              <w:top w:w="57" w:type="dxa"/>
              <w:bottom w:w="57" w:type="dxa"/>
            </w:tcMar>
          </w:tcPr>
          <w:p w14:paraId="20B88C2C"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c>
          <w:tcPr>
            <w:tcW w:w="3132" w:type="dxa"/>
            <w:shd w:val="clear" w:color="auto" w:fill="FFC000"/>
            <w:tcMar>
              <w:top w:w="57" w:type="dxa"/>
              <w:bottom w:w="57" w:type="dxa"/>
            </w:tcMar>
          </w:tcPr>
          <w:p w14:paraId="62E63685"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r>
      <w:tr w:rsidR="00A460F2" w:rsidRPr="00A6790B" w14:paraId="0D4D99A2" w14:textId="77777777" w:rsidTr="00BF4829">
        <w:tc>
          <w:tcPr>
            <w:tcW w:w="2547" w:type="dxa"/>
            <w:tcMar>
              <w:top w:w="57" w:type="dxa"/>
              <w:bottom w:w="57" w:type="dxa"/>
            </w:tcMar>
          </w:tcPr>
          <w:p w14:paraId="3BFECA8C"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Likely</w:t>
            </w:r>
          </w:p>
        </w:tc>
        <w:tc>
          <w:tcPr>
            <w:tcW w:w="3402" w:type="dxa"/>
            <w:shd w:val="clear" w:color="auto" w:fill="74B639"/>
            <w:tcMar>
              <w:top w:w="57" w:type="dxa"/>
              <w:bottom w:w="57" w:type="dxa"/>
            </w:tcMar>
          </w:tcPr>
          <w:p w14:paraId="38AD29A9"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Low</w:t>
            </w:r>
          </w:p>
        </w:tc>
        <w:tc>
          <w:tcPr>
            <w:tcW w:w="2977" w:type="dxa"/>
            <w:shd w:val="clear" w:color="auto" w:fill="FFC000"/>
            <w:tcMar>
              <w:top w:w="57" w:type="dxa"/>
              <w:bottom w:w="57" w:type="dxa"/>
            </w:tcMar>
          </w:tcPr>
          <w:p w14:paraId="66241933"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c>
          <w:tcPr>
            <w:tcW w:w="2977" w:type="dxa"/>
            <w:shd w:val="clear" w:color="auto" w:fill="ED7D31" w:themeFill="accent2"/>
            <w:tcMar>
              <w:top w:w="57" w:type="dxa"/>
              <w:bottom w:w="57" w:type="dxa"/>
            </w:tcMar>
          </w:tcPr>
          <w:p w14:paraId="11E7AD72"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High</w:t>
            </w:r>
          </w:p>
        </w:tc>
        <w:tc>
          <w:tcPr>
            <w:tcW w:w="3132" w:type="dxa"/>
            <w:shd w:val="clear" w:color="auto" w:fill="FF0000"/>
            <w:tcMar>
              <w:top w:w="57" w:type="dxa"/>
              <w:bottom w:w="57" w:type="dxa"/>
            </w:tcMar>
          </w:tcPr>
          <w:p w14:paraId="7FF5A1D0"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Extreme</w:t>
            </w:r>
          </w:p>
        </w:tc>
      </w:tr>
      <w:tr w:rsidR="00A460F2" w:rsidRPr="00A6790B" w14:paraId="19626718" w14:textId="77777777" w:rsidTr="00BF4829">
        <w:tc>
          <w:tcPr>
            <w:tcW w:w="2547" w:type="dxa"/>
            <w:tcMar>
              <w:top w:w="57" w:type="dxa"/>
              <w:bottom w:w="57" w:type="dxa"/>
            </w:tcMar>
          </w:tcPr>
          <w:p w14:paraId="750B9312"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Very likely</w:t>
            </w:r>
          </w:p>
        </w:tc>
        <w:tc>
          <w:tcPr>
            <w:tcW w:w="3402" w:type="dxa"/>
            <w:shd w:val="clear" w:color="auto" w:fill="FFC000"/>
            <w:tcMar>
              <w:top w:w="57" w:type="dxa"/>
              <w:bottom w:w="57" w:type="dxa"/>
            </w:tcMar>
          </w:tcPr>
          <w:p w14:paraId="581614B8"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c>
          <w:tcPr>
            <w:tcW w:w="2977" w:type="dxa"/>
            <w:shd w:val="clear" w:color="auto" w:fill="FFC000"/>
            <w:tcMar>
              <w:top w:w="57" w:type="dxa"/>
              <w:bottom w:w="57" w:type="dxa"/>
            </w:tcMar>
          </w:tcPr>
          <w:p w14:paraId="6225C85C"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Medium</w:t>
            </w:r>
          </w:p>
        </w:tc>
        <w:tc>
          <w:tcPr>
            <w:tcW w:w="2977" w:type="dxa"/>
            <w:shd w:val="clear" w:color="auto" w:fill="FF0000"/>
            <w:tcMar>
              <w:top w:w="57" w:type="dxa"/>
              <w:bottom w:w="57" w:type="dxa"/>
            </w:tcMar>
          </w:tcPr>
          <w:p w14:paraId="5E845261"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Extreme</w:t>
            </w:r>
          </w:p>
        </w:tc>
        <w:tc>
          <w:tcPr>
            <w:tcW w:w="3132" w:type="dxa"/>
            <w:shd w:val="clear" w:color="auto" w:fill="FF0000"/>
            <w:tcMar>
              <w:top w:w="57" w:type="dxa"/>
              <w:bottom w:w="57" w:type="dxa"/>
            </w:tcMar>
          </w:tcPr>
          <w:p w14:paraId="15592EBB" w14:textId="77777777" w:rsidR="00A460F2" w:rsidRPr="00A6790B" w:rsidRDefault="00A460F2" w:rsidP="00BF4829">
            <w:pPr>
              <w:rPr>
                <w:rFonts w:asciiTheme="minorHAnsi" w:hAnsiTheme="minorHAnsi" w:cstheme="minorHAnsi"/>
                <w:bCs/>
                <w:sz w:val="22"/>
                <w:szCs w:val="24"/>
              </w:rPr>
            </w:pPr>
            <w:r w:rsidRPr="00A6790B">
              <w:rPr>
                <w:rFonts w:asciiTheme="minorHAnsi" w:hAnsiTheme="minorHAnsi" w:cstheme="minorHAnsi"/>
                <w:bCs/>
                <w:sz w:val="22"/>
                <w:szCs w:val="24"/>
              </w:rPr>
              <w:t>Extreme</w:t>
            </w:r>
          </w:p>
        </w:tc>
      </w:tr>
    </w:tbl>
    <w:p w14:paraId="6F19CF2B" w14:textId="77777777" w:rsidR="00A460F2" w:rsidRPr="00D57043" w:rsidRDefault="00A460F2" w:rsidP="00A460F2">
      <w:pPr>
        <w:rPr>
          <w:rFonts w:asciiTheme="minorHAnsi" w:hAnsiTheme="minorHAnsi" w:cstheme="minorHAnsi"/>
          <w:sz w:val="22"/>
          <w:szCs w:val="24"/>
        </w:rPr>
      </w:pPr>
    </w:p>
    <w:p w14:paraId="0D97AA4C" w14:textId="6CA5696A" w:rsidR="00A460F2" w:rsidRDefault="00A460F2" w:rsidP="00A460F2">
      <w:pPr>
        <w:rPr>
          <w:rFonts w:asciiTheme="minorHAnsi" w:hAnsiTheme="minorHAnsi" w:cstheme="minorHAnsi"/>
          <w:sz w:val="22"/>
          <w:szCs w:val="24"/>
        </w:rPr>
      </w:pPr>
      <w:r w:rsidRPr="00D57043">
        <w:rPr>
          <w:rFonts w:asciiTheme="minorHAnsi" w:hAnsiTheme="minorHAnsi" w:cstheme="minorHAnsi"/>
          <w:sz w:val="22"/>
          <w:szCs w:val="24"/>
        </w:rPr>
        <w:t>Each risk level requires a different level of actions to mitigate them</w:t>
      </w:r>
      <w:r w:rsidR="00A6790B">
        <w:rPr>
          <w:rFonts w:asciiTheme="minorHAnsi" w:hAnsiTheme="minorHAnsi" w:cstheme="minorHAnsi"/>
          <w:sz w:val="22"/>
          <w:szCs w:val="24"/>
        </w:rPr>
        <w:t>.</w:t>
      </w:r>
    </w:p>
    <w:p w14:paraId="4AA458D4" w14:textId="77777777" w:rsidR="00A6790B" w:rsidRPr="00D57043" w:rsidRDefault="00A6790B" w:rsidP="00A460F2">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1422"/>
        <w:gridCol w:w="9037"/>
      </w:tblGrid>
      <w:tr w:rsidR="00A6790B" w:rsidRPr="00604F81" w14:paraId="565A6C4B" w14:textId="77777777" w:rsidTr="00A6790B">
        <w:tc>
          <w:tcPr>
            <w:tcW w:w="1422" w:type="dxa"/>
            <w:shd w:val="clear" w:color="auto" w:fill="0070C0"/>
            <w:tcMar>
              <w:top w:w="57" w:type="dxa"/>
              <w:bottom w:w="57" w:type="dxa"/>
            </w:tcMar>
            <w:vAlign w:val="center"/>
          </w:tcPr>
          <w:p w14:paraId="01E20662" w14:textId="77777777" w:rsidR="00A460F2" w:rsidRPr="00604F81" w:rsidRDefault="00A460F2" w:rsidP="00A6790B">
            <w:pPr>
              <w:jc w:val="center"/>
              <w:rPr>
                <w:rFonts w:asciiTheme="minorHAnsi" w:hAnsiTheme="minorHAnsi" w:cstheme="minorHAnsi"/>
                <w:bCs/>
                <w:color w:val="FFFFFF" w:themeColor="background1"/>
                <w:sz w:val="22"/>
                <w:szCs w:val="24"/>
              </w:rPr>
            </w:pPr>
            <w:r w:rsidRPr="00604F81">
              <w:rPr>
                <w:rFonts w:asciiTheme="minorHAnsi" w:hAnsiTheme="minorHAnsi" w:cstheme="minorHAnsi"/>
                <w:bCs/>
                <w:color w:val="FFFFFF" w:themeColor="background1"/>
                <w:sz w:val="22"/>
                <w:szCs w:val="24"/>
              </w:rPr>
              <w:t>Risk Level</w:t>
            </w:r>
          </w:p>
        </w:tc>
        <w:tc>
          <w:tcPr>
            <w:tcW w:w="9037" w:type="dxa"/>
            <w:shd w:val="clear" w:color="auto" w:fill="0070C0"/>
            <w:tcMar>
              <w:top w:w="57" w:type="dxa"/>
              <w:bottom w:w="57" w:type="dxa"/>
            </w:tcMar>
            <w:vAlign w:val="center"/>
          </w:tcPr>
          <w:p w14:paraId="571B88C2" w14:textId="77777777" w:rsidR="00A460F2" w:rsidRPr="00604F81" w:rsidRDefault="00A460F2" w:rsidP="00A6790B">
            <w:pPr>
              <w:jc w:val="center"/>
              <w:rPr>
                <w:rFonts w:asciiTheme="minorHAnsi" w:hAnsiTheme="minorHAnsi" w:cstheme="minorHAnsi"/>
                <w:bCs/>
                <w:color w:val="FFFFFF" w:themeColor="background1"/>
                <w:sz w:val="22"/>
                <w:szCs w:val="24"/>
              </w:rPr>
            </w:pPr>
            <w:r w:rsidRPr="00604F81">
              <w:rPr>
                <w:rFonts w:asciiTheme="minorHAnsi" w:hAnsiTheme="minorHAnsi" w:cstheme="minorHAnsi"/>
                <w:bCs/>
                <w:color w:val="FFFFFF" w:themeColor="background1"/>
                <w:sz w:val="22"/>
                <w:szCs w:val="24"/>
              </w:rPr>
              <w:t>Actions Required</w:t>
            </w:r>
          </w:p>
        </w:tc>
      </w:tr>
      <w:tr w:rsidR="00A460F2" w:rsidRPr="00D57043" w14:paraId="00312029" w14:textId="77777777" w:rsidTr="00A6790B">
        <w:tc>
          <w:tcPr>
            <w:tcW w:w="1422" w:type="dxa"/>
            <w:tcMar>
              <w:top w:w="57" w:type="dxa"/>
              <w:bottom w:w="57" w:type="dxa"/>
            </w:tcMar>
            <w:vAlign w:val="center"/>
          </w:tcPr>
          <w:p w14:paraId="65F966B7" w14:textId="16B35329" w:rsidR="00A460F2" w:rsidRPr="00D57043" w:rsidRDefault="00A460F2" w:rsidP="00A6790B">
            <w:pPr>
              <w:jc w:val="center"/>
              <w:rPr>
                <w:rFonts w:asciiTheme="minorHAnsi" w:hAnsiTheme="minorHAnsi" w:cstheme="minorHAnsi"/>
                <w:sz w:val="22"/>
                <w:szCs w:val="24"/>
              </w:rPr>
            </w:pPr>
            <w:r w:rsidRPr="00D57043">
              <w:rPr>
                <w:rFonts w:asciiTheme="minorHAnsi" w:hAnsiTheme="minorHAnsi" w:cstheme="minorHAnsi"/>
                <w:sz w:val="22"/>
                <w:szCs w:val="24"/>
              </w:rPr>
              <w:t>Low</w:t>
            </w:r>
          </w:p>
        </w:tc>
        <w:tc>
          <w:tcPr>
            <w:tcW w:w="9037" w:type="dxa"/>
            <w:tcMar>
              <w:top w:w="57" w:type="dxa"/>
              <w:bottom w:w="57" w:type="dxa"/>
            </w:tcMar>
          </w:tcPr>
          <w:p w14:paraId="2BE662C8"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 xml:space="preserve">Manage with routine procedures. </w:t>
            </w:r>
          </w:p>
          <w:p w14:paraId="40686680"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Monitor with normal internal reporting.</w:t>
            </w:r>
          </w:p>
        </w:tc>
      </w:tr>
      <w:tr w:rsidR="00A460F2" w:rsidRPr="00D57043" w14:paraId="1E7B2F4D" w14:textId="77777777" w:rsidTr="00A6790B">
        <w:tc>
          <w:tcPr>
            <w:tcW w:w="1422" w:type="dxa"/>
            <w:tcMar>
              <w:top w:w="57" w:type="dxa"/>
              <w:bottom w:w="57" w:type="dxa"/>
            </w:tcMar>
            <w:vAlign w:val="center"/>
          </w:tcPr>
          <w:p w14:paraId="77AB6855" w14:textId="7C24EA8F" w:rsidR="00A460F2" w:rsidRPr="00D57043" w:rsidRDefault="00A460F2" w:rsidP="00A6790B">
            <w:pPr>
              <w:jc w:val="center"/>
              <w:rPr>
                <w:rFonts w:asciiTheme="minorHAnsi" w:hAnsiTheme="minorHAnsi" w:cstheme="minorHAnsi"/>
                <w:sz w:val="22"/>
                <w:szCs w:val="24"/>
              </w:rPr>
            </w:pPr>
            <w:r w:rsidRPr="00D57043">
              <w:rPr>
                <w:rFonts w:asciiTheme="minorHAnsi" w:hAnsiTheme="minorHAnsi" w:cstheme="minorHAnsi"/>
                <w:sz w:val="22"/>
                <w:szCs w:val="24"/>
              </w:rPr>
              <w:t>Medium</w:t>
            </w:r>
          </w:p>
        </w:tc>
        <w:tc>
          <w:tcPr>
            <w:tcW w:w="9037" w:type="dxa"/>
            <w:tcMar>
              <w:top w:w="57" w:type="dxa"/>
              <w:bottom w:w="57" w:type="dxa"/>
            </w:tcMar>
          </w:tcPr>
          <w:p w14:paraId="05CE81DD"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 xml:space="preserve">Develop and implement an action plan for mitigating these risks. </w:t>
            </w:r>
          </w:p>
          <w:p w14:paraId="5E58BC3F" w14:textId="2C7817F6"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Monitor impl</w:t>
            </w:r>
            <w:r w:rsidR="00A6790B">
              <w:rPr>
                <w:rFonts w:asciiTheme="minorHAnsi" w:hAnsiTheme="minorHAnsi" w:cstheme="minorHAnsi"/>
                <w:sz w:val="22"/>
                <w:szCs w:val="24"/>
              </w:rPr>
              <w:t>eme</w:t>
            </w:r>
            <w:r w:rsidRPr="00D57043">
              <w:rPr>
                <w:rFonts w:asciiTheme="minorHAnsi" w:hAnsiTheme="minorHAnsi" w:cstheme="minorHAnsi"/>
                <w:sz w:val="22"/>
                <w:szCs w:val="24"/>
              </w:rPr>
              <w:t>ntation of plan.</w:t>
            </w:r>
          </w:p>
          <w:p w14:paraId="0D3AA93D"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Develop an incident response plan for how to respond if these risks occur.</w:t>
            </w:r>
          </w:p>
        </w:tc>
      </w:tr>
      <w:tr w:rsidR="00A460F2" w:rsidRPr="00D57043" w14:paraId="2B84D0EA" w14:textId="77777777" w:rsidTr="00A6790B">
        <w:tc>
          <w:tcPr>
            <w:tcW w:w="1422" w:type="dxa"/>
            <w:tcMar>
              <w:top w:w="57" w:type="dxa"/>
              <w:bottom w:w="57" w:type="dxa"/>
            </w:tcMar>
            <w:vAlign w:val="center"/>
          </w:tcPr>
          <w:p w14:paraId="76D261E7" w14:textId="630255C6" w:rsidR="00A460F2" w:rsidRPr="00D57043" w:rsidRDefault="00A460F2" w:rsidP="00A6790B">
            <w:pPr>
              <w:jc w:val="center"/>
              <w:rPr>
                <w:rFonts w:asciiTheme="minorHAnsi" w:hAnsiTheme="minorHAnsi" w:cstheme="minorHAnsi"/>
                <w:sz w:val="22"/>
                <w:szCs w:val="24"/>
              </w:rPr>
            </w:pPr>
            <w:r w:rsidRPr="00D57043">
              <w:rPr>
                <w:rFonts w:asciiTheme="minorHAnsi" w:hAnsiTheme="minorHAnsi" w:cstheme="minorHAnsi"/>
                <w:sz w:val="22"/>
                <w:szCs w:val="24"/>
              </w:rPr>
              <w:t>High</w:t>
            </w:r>
          </w:p>
        </w:tc>
        <w:tc>
          <w:tcPr>
            <w:tcW w:w="9037" w:type="dxa"/>
            <w:tcMar>
              <w:top w:w="57" w:type="dxa"/>
              <w:bottom w:w="57" w:type="dxa"/>
            </w:tcMar>
          </w:tcPr>
          <w:p w14:paraId="0002DF52"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Develop and implement an action plan for mitigating these risks.</w:t>
            </w:r>
          </w:p>
          <w:p w14:paraId="093DFEC5"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Monitor implementation of plan.</w:t>
            </w:r>
          </w:p>
          <w:p w14:paraId="2A6384F7"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Report to Executive Committee.</w:t>
            </w:r>
          </w:p>
          <w:p w14:paraId="46F0BE49"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Consider alternate activity unless appropriate controls are implemented.</w:t>
            </w:r>
          </w:p>
          <w:p w14:paraId="1CC0CCFD"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Develop an incident response plan for how to respond if these risks occur.</w:t>
            </w:r>
          </w:p>
        </w:tc>
      </w:tr>
      <w:tr w:rsidR="00A460F2" w:rsidRPr="00D57043" w14:paraId="111868AB" w14:textId="77777777" w:rsidTr="00A6790B">
        <w:tc>
          <w:tcPr>
            <w:tcW w:w="1422" w:type="dxa"/>
            <w:tcMar>
              <w:top w:w="57" w:type="dxa"/>
              <w:bottom w:w="57" w:type="dxa"/>
            </w:tcMar>
            <w:vAlign w:val="center"/>
          </w:tcPr>
          <w:p w14:paraId="214F7408" w14:textId="2E2654BE" w:rsidR="00A460F2" w:rsidRPr="00D57043" w:rsidRDefault="00A460F2" w:rsidP="00A6790B">
            <w:pPr>
              <w:jc w:val="center"/>
              <w:rPr>
                <w:rFonts w:asciiTheme="minorHAnsi" w:hAnsiTheme="minorHAnsi" w:cstheme="minorHAnsi"/>
                <w:sz w:val="22"/>
                <w:szCs w:val="24"/>
              </w:rPr>
            </w:pPr>
            <w:r w:rsidRPr="00D57043">
              <w:rPr>
                <w:rFonts w:asciiTheme="minorHAnsi" w:hAnsiTheme="minorHAnsi" w:cstheme="minorHAnsi"/>
                <w:sz w:val="22"/>
                <w:szCs w:val="24"/>
              </w:rPr>
              <w:t>Extreme</w:t>
            </w:r>
          </w:p>
        </w:tc>
        <w:tc>
          <w:tcPr>
            <w:tcW w:w="9037" w:type="dxa"/>
            <w:tcMar>
              <w:top w:w="57" w:type="dxa"/>
              <w:bottom w:w="57" w:type="dxa"/>
            </w:tcMar>
          </w:tcPr>
          <w:p w14:paraId="00231447" w14:textId="51CC6791" w:rsidR="00A460F2" w:rsidRPr="00D57043" w:rsidRDefault="00A6790B" w:rsidP="00A6790B">
            <w:pPr>
              <w:pStyle w:val="ListParagraph"/>
              <w:numPr>
                <w:ilvl w:val="0"/>
                <w:numId w:val="28"/>
              </w:numPr>
              <w:rPr>
                <w:rFonts w:asciiTheme="minorHAnsi" w:hAnsiTheme="minorHAnsi" w:cstheme="minorHAnsi"/>
                <w:sz w:val="22"/>
                <w:szCs w:val="24"/>
              </w:rPr>
            </w:pPr>
            <w:r>
              <w:rPr>
                <w:rFonts w:asciiTheme="minorHAnsi" w:hAnsiTheme="minorHAnsi" w:cstheme="minorHAnsi"/>
                <w:sz w:val="22"/>
                <w:szCs w:val="24"/>
              </w:rPr>
              <w:t>N</w:t>
            </w:r>
            <w:r w:rsidR="00A460F2" w:rsidRPr="00D57043">
              <w:rPr>
                <w:rFonts w:asciiTheme="minorHAnsi" w:hAnsiTheme="minorHAnsi" w:cstheme="minorHAnsi"/>
                <w:sz w:val="22"/>
                <w:szCs w:val="24"/>
              </w:rPr>
              <w:t>ot acceptable.</w:t>
            </w:r>
          </w:p>
          <w:p w14:paraId="5CCD9233"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Extreme risks require detailed research and management planning by Executive Committee.</w:t>
            </w:r>
          </w:p>
          <w:p w14:paraId="556EA763" w14:textId="77777777" w:rsidR="00A460F2" w:rsidRPr="00D57043" w:rsidRDefault="00A460F2" w:rsidP="00A6790B">
            <w:pPr>
              <w:pStyle w:val="ListParagraph"/>
              <w:numPr>
                <w:ilvl w:val="0"/>
                <w:numId w:val="28"/>
              </w:numPr>
              <w:rPr>
                <w:rFonts w:asciiTheme="minorHAnsi" w:hAnsiTheme="minorHAnsi" w:cstheme="minorHAnsi"/>
                <w:sz w:val="22"/>
                <w:szCs w:val="24"/>
              </w:rPr>
            </w:pPr>
            <w:r w:rsidRPr="00D57043">
              <w:rPr>
                <w:rFonts w:asciiTheme="minorHAnsi" w:hAnsiTheme="minorHAnsi" w:cstheme="minorHAnsi"/>
                <w:sz w:val="22"/>
                <w:szCs w:val="24"/>
              </w:rPr>
              <w:t>Organise an alternate activity unless appropriate controls are implemented.</w:t>
            </w:r>
          </w:p>
        </w:tc>
      </w:tr>
    </w:tbl>
    <w:p w14:paraId="70742A94" w14:textId="77777777" w:rsidR="00A460F2" w:rsidRPr="00D57043" w:rsidRDefault="00A460F2" w:rsidP="00A460F2">
      <w:pPr>
        <w:rPr>
          <w:rFonts w:asciiTheme="minorHAnsi" w:hAnsiTheme="minorHAnsi" w:cstheme="minorHAnsi"/>
          <w:b/>
          <w:sz w:val="22"/>
          <w:szCs w:val="24"/>
        </w:rPr>
      </w:pPr>
    </w:p>
    <w:p w14:paraId="33927464" w14:textId="6840BF05" w:rsidR="00A460F2" w:rsidRDefault="00A460F2" w:rsidP="00A460F2">
      <w:pPr>
        <w:rPr>
          <w:rFonts w:asciiTheme="minorHAnsi" w:hAnsiTheme="minorHAnsi" w:cstheme="minorHAnsi"/>
          <w:sz w:val="22"/>
          <w:szCs w:val="24"/>
        </w:rPr>
      </w:pPr>
      <w:r w:rsidRPr="00CA7BFD">
        <w:rPr>
          <w:rFonts w:asciiTheme="minorHAnsi" w:hAnsiTheme="minorHAnsi" w:cstheme="minorHAnsi"/>
          <w:sz w:val="22"/>
          <w:szCs w:val="24"/>
        </w:rPr>
        <w:t xml:space="preserve">Fill out the next three columns of the template for each risk. </w:t>
      </w:r>
    </w:p>
    <w:p w14:paraId="20BEBB80" w14:textId="77777777" w:rsidR="00CA7BFD" w:rsidRPr="00CA7BFD" w:rsidRDefault="00CA7BFD" w:rsidP="00A460F2">
      <w:pPr>
        <w:rPr>
          <w:rFonts w:asciiTheme="minorHAnsi" w:hAnsiTheme="minorHAnsi" w:cstheme="minorHAnsi"/>
          <w:sz w:val="22"/>
          <w:szCs w:val="24"/>
        </w:rPr>
      </w:pPr>
    </w:p>
    <w:p w14:paraId="1487E74A" w14:textId="697F88D3" w:rsidR="00A460F2" w:rsidRPr="00D57043" w:rsidRDefault="00A460F2" w:rsidP="00D57043">
      <w:pPr>
        <w:pStyle w:val="Heading2"/>
        <w:numPr>
          <w:ilvl w:val="0"/>
          <w:numId w:val="0"/>
        </w:numPr>
        <w:spacing w:after="120"/>
        <w:rPr>
          <w:rFonts w:asciiTheme="minorHAnsi" w:hAnsiTheme="minorHAnsi" w:cstheme="minorHAnsi"/>
          <w:b w:val="0"/>
          <w:bCs/>
          <w:color w:val="0070C0"/>
        </w:rPr>
      </w:pPr>
      <w:bookmarkStart w:id="2" w:name="_Toc517914174"/>
      <w:r w:rsidRPr="00D57043">
        <w:rPr>
          <w:rFonts w:asciiTheme="minorHAnsi" w:hAnsiTheme="minorHAnsi" w:cstheme="minorHAnsi"/>
          <w:b w:val="0"/>
          <w:bCs/>
          <w:color w:val="0070C0"/>
        </w:rPr>
        <w:t>Step 3</w:t>
      </w:r>
      <w:r w:rsidR="00CA7BFD">
        <w:rPr>
          <w:rFonts w:asciiTheme="minorHAnsi" w:hAnsiTheme="minorHAnsi" w:cstheme="minorHAnsi"/>
          <w:b w:val="0"/>
          <w:bCs/>
          <w:color w:val="0070C0"/>
        </w:rPr>
        <w:t xml:space="preserve"> —</w:t>
      </w:r>
      <w:r w:rsidRPr="00D57043">
        <w:rPr>
          <w:rFonts w:asciiTheme="minorHAnsi" w:hAnsiTheme="minorHAnsi" w:cstheme="minorHAnsi"/>
          <w:b w:val="0"/>
          <w:bCs/>
          <w:color w:val="0070C0"/>
        </w:rPr>
        <w:t xml:space="preserve"> Mitigate </w:t>
      </w:r>
      <w:r w:rsidR="00CA7BFD">
        <w:rPr>
          <w:rFonts w:asciiTheme="minorHAnsi" w:hAnsiTheme="minorHAnsi" w:cstheme="minorHAnsi"/>
          <w:b w:val="0"/>
          <w:bCs/>
          <w:color w:val="0070C0"/>
        </w:rPr>
        <w:t>R</w:t>
      </w:r>
      <w:r w:rsidRPr="00D57043">
        <w:rPr>
          <w:rFonts w:asciiTheme="minorHAnsi" w:hAnsiTheme="minorHAnsi" w:cstheme="minorHAnsi"/>
          <w:b w:val="0"/>
          <w:bCs/>
          <w:color w:val="0070C0"/>
        </w:rPr>
        <w:t>isks</w:t>
      </w:r>
      <w:bookmarkEnd w:id="2"/>
    </w:p>
    <w:p w14:paraId="758AD7D0" w14:textId="4C18712B" w:rsidR="00A460F2" w:rsidRPr="00D57043" w:rsidRDefault="00A460F2" w:rsidP="00385EF7">
      <w:pPr>
        <w:spacing w:after="120"/>
        <w:rPr>
          <w:rFonts w:asciiTheme="minorHAnsi" w:hAnsiTheme="minorHAnsi" w:cstheme="minorHAnsi"/>
          <w:sz w:val="22"/>
          <w:szCs w:val="24"/>
        </w:rPr>
      </w:pPr>
      <w:r w:rsidRPr="00D57043">
        <w:rPr>
          <w:rFonts w:asciiTheme="minorHAnsi" w:hAnsiTheme="minorHAnsi" w:cstheme="minorHAnsi"/>
          <w:sz w:val="22"/>
          <w:szCs w:val="24"/>
        </w:rPr>
        <w:t>Decide the steps you will take to reduce and avoid medium and high risks. Plan to reduce risks by</w:t>
      </w:r>
      <w:r w:rsidR="00385EF7">
        <w:rPr>
          <w:rFonts w:asciiTheme="minorHAnsi" w:hAnsiTheme="minorHAnsi" w:cstheme="minorHAnsi"/>
          <w:sz w:val="22"/>
          <w:szCs w:val="24"/>
        </w:rPr>
        <w:t>:</w:t>
      </w:r>
      <w:r w:rsidRPr="00D57043">
        <w:rPr>
          <w:rFonts w:asciiTheme="minorHAnsi" w:hAnsiTheme="minorHAnsi" w:cstheme="minorHAnsi"/>
          <w:sz w:val="22"/>
          <w:szCs w:val="24"/>
        </w:rPr>
        <w:t xml:space="preserve"> </w:t>
      </w:r>
    </w:p>
    <w:p w14:paraId="6A864676" w14:textId="52941B23" w:rsidR="00A460F2" w:rsidRPr="00D57043" w:rsidRDefault="00A460F2" w:rsidP="00CE5E31">
      <w:pPr>
        <w:pStyle w:val="ListParagraph"/>
        <w:numPr>
          <w:ilvl w:val="0"/>
          <w:numId w:val="27"/>
        </w:numPr>
        <w:spacing w:after="120"/>
        <w:rPr>
          <w:rFonts w:asciiTheme="minorHAnsi" w:hAnsiTheme="minorHAnsi" w:cstheme="minorHAnsi"/>
          <w:sz w:val="22"/>
          <w:szCs w:val="24"/>
        </w:rPr>
      </w:pPr>
      <w:r w:rsidRPr="00D57043">
        <w:rPr>
          <w:rFonts w:asciiTheme="minorHAnsi" w:hAnsiTheme="minorHAnsi" w:cstheme="minorHAnsi"/>
          <w:sz w:val="22"/>
          <w:szCs w:val="24"/>
        </w:rPr>
        <w:t>reducing the likelihood of the risk happening</w:t>
      </w:r>
      <w:r w:rsidR="00385EF7">
        <w:rPr>
          <w:rFonts w:asciiTheme="minorHAnsi" w:hAnsiTheme="minorHAnsi" w:cstheme="minorHAnsi"/>
          <w:sz w:val="22"/>
          <w:szCs w:val="24"/>
        </w:rPr>
        <w:t xml:space="preserve"> </w:t>
      </w:r>
      <w:proofErr w:type="gramStart"/>
      <w:r w:rsidR="00385EF7">
        <w:rPr>
          <w:rFonts w:asciiTheme="minorHAnsi" w:hAnsiTheme="minorHAnsi" w:cstheme="minorHAnsi"/>
          <w:sz w:val="22"/>
          <w:szCs w:val="24"/>
        </w:rPr>
        <w:t>e.g.</w:t>
      </w:r>
      <w:proofErr w:type="gramEnd"/>
      <w:r w:rsidR="00385EF7">
        <w:rPr>
          <w:rFonts w:asciiTheme="minorHAnsi" w:hAnsiTheme="minorHAnsi" w:cstheme="minorHAnsi"/>
          <w:sz w:val="22"/>
          <w:szCs w:val="24"/>
        </w:rPr>
        <w:t xml:space="preserve"> </w:t>
      </w:r>
      <w:r w:rsidRPr="00D57043">
        <w:rPr>
          <w:rFonts w:asciiTheme="minorHAnsi" w:hAnsiTheme="minorHAnsi" w:cstheme="minorHAnsi"/>
          <w:sz w:val="22"/>
          <w:szCs w:val="24"/>
        </w:rPr>
        <w:t>with compliance</w:t>
      </w:r>
      <w:r w:rsidR="00385EF7">
        <w:rPr>
          <w:rFonts w:asciiTheme="minorHAnsi" w:hAnsiTheme="minorHAnsi" w:cstheme="minorHAnsi"/>
          <w:sz w:val="22"/>
          <w:szCs w:val="24"/>
        </w:rPr>
        <w:t>,</w:t>
      </w:r>
      <w:r w:rsidRPr="00D57043">
        <w:rPr>
          <w:rFonts w:asciiTheme="minorHAnsi" w:hAnsiTheme="minorHAnsi" w:cstheme="minorHAnsi"/>
          <w:sz w:val="22"/>
          <w:szCs w:val="24"/>
        </w:rPr>
        <w:t xml:space="preserve"> legislation, staff training, regular maintenance or a change in procedures</w:t>
      </w:r>
    </w:p>
    <w:p w14:paraId="3C4A1F78" w14:textId="7E5BFB95" w:rsidR="00A460F2" w:rsidRPr="00D57043" w:rsidRDefault="00A460F2" w:rsidP="00CE5E31">
      <w:pPr>
        <w:pStyle w:val="ListParagraph"/>
        <w:numPr>
          <w:ilvl w:val="0"/>
          <w:numId w:val="27"/>
        </w:numPr>
        <w:spacing w:after="120"/>
        <w:rPr>
          <w:rFonts w:asciiTheme="minorHAnsi" w:hAnsiTheme="minorHAnsi" w:cstheme="minorHAnsi"/>
          <w:sz w:val="22"/>
          <w:szCs w:val="24"/>
        </w:rPr>
      </w:pPr>
      <w:r w:rsidRPr="00D57043">
        <w:rPr>
          <w:rFonts w:asciiTheme="minorHAnsi" w:hAnsiTheme="minorHAnsi" w:cstheme="minorHAnsi"/>
          <w:sz w:val="22"/>
          <w:szCs w:val="24"/>
        </w:rPr>
        <w:t>reducing the impact if the risk occurs</w:t>
      </w:r>
      <w:r w:rsidR="00385EF7">
        <w:rPr>
          <w:rFonts w:asciiTheme="minorHAnsi" w:hAnsiTheme="minorHAnsi" w:cstheme="minorHAnsi"/>
          <w:sz w:val="22"/>
          <w:szCs w:val="24"/>
        </w:rPr>
        <w:t xml:space="preserve"> </w:t>
      </w:r>
      <w:proofErr w:type="gramStart"/>
      <w:r w:rsidR="00385EF7">
        <w:rPr>
          <w:rFonts w:asciiTheme="minorHAnsi" w:hAnsiTheme="minorHAnsi" w:cstheme="minorHAnsi"/>
          <w:sz w:val="22"/>
          <w:szCs w:val="24"/>
        </w:rPr>
        <w:t>e.g.</w:t>
      </w:r>
      <w:proofErr w:type="gramEnd"/>
      <w:r w:rsidRPr="00D57043">
        <w:rPr>
          <w:rFonts w:asciiTheme="minorHAnsi" w:hAnsiTheme="minorHAnsi" w:cstheme="minorHAnsi"/>
          <w:sz w:val="22"/>
          <w:szCs w:val="24"/>
        </w:rPr>
        <w:t xml:space="preserve"> with emergency procedures, off</w:t>
      </w:r>
      <w:r w:rsidR="00385EF7">
        <w:rPr>
          <w:rFonts w:asciiTheme="minorHAnsi" w:hAnsiTheme="minorHAnsi" w:cstheme="minorHAnsi"/>
          <w:sz w:val="22"/>
          <w:szCs w:val="24"/>
        </w:rPr>
        <w:t>-</w:t>
      </w:r>
      <w:r w:rsidRPr="00D57043">
        <w:rPr>
          <w:rFonts w:asciiTheme="minorHAnsi" w:hAnsiTheme="minorHAnsi" w:cstheme="minorHAnsi"/>
          <w:sz w:val="22"/>
          <w:szCs w:val="24"/>
        </w:rPr>
        <w:t>site data backup, or public relations plan.</w:t>
      </w:r>
    </w:p>
    <w:p w14:paraId="36B6E682" w14:textId="77777777" w:rsidR="00A460F2" w:rsidRPr="00D57043" w:rsidRDefault="00A460F2" w:rsidP="00B97598">
      <w:pPr>
        <w:spacing w:after="120"/>
        <w:rPr>
          <w:rFonts w:asciiTheme="minorHAnsi" w:hAnsiTheme="minorHAnsi" w:cstheme="minorHAnsi"/>
          <w:sz w:val="22"/>
          <w:szCs w:val="24"/>
        </w:rPr>
      </w:pPr>
      <w:r w:rsidRPr="00D57043">
        <w:rPr>
          <w:rFonts w:asciiTheme="minorHAnsi" w:hAnsiTheme="minorHAnsi" w:cstheme="minorHAnsi"/>
          <w:sz w:val="22"/>
          <w:szCs w:val="24"/>
        </w:rPr>
        <w:t xml:space="preserve">You may be able to transfer some or </w:t>
      </w:r>
      <w:proofErr w:type="gramStart"/>
      <w:r w:rsidRPr="00D57043">
        <w:rPr>
          <w:rFonts w:asciiTheme="minorHAnsi" w:hAnsiTheme="minorHAnsi" w:cstheme="minorHAnsi"/>
          <w:sz w:val="22"/>
          <w:szCs w:val="24"/>
        </w:rPr>
        <w:t>all of</w:t>
      </w:r>
      <w:proofErr w:type="gramEnd"/>
      <w:r w:rsidRPr="00D57043">
        <w:rPr>
          <w:rFonts w:asciiTheme="minorHAnsi" w:hAnsiTheme="minorHAnsi" w:cstheme="minorHAnsi"/>
          <w:sz w:val="22"/>
          <w:szCs w:val="24"/>
        </w:rPr>
        <w:t xml:space="preserve"> the responsibility for a risk to another party through insurance, outsourcing or partnerships. </w:t>
      </w:r>
    </w:p>
    <w:p w14:paraId="59E34B34" w14:textId="77777777" w:rsidR="00A460F2" w:rsidRPr="00D57043" w:rsidRDefault="00A460F2" w:rsidP="00A460F2">
      <w:pPr>
        <w:rPr>
          <w:rFonts w:asciiTheme="minorHAnsi" w:hAnsiTheme="minorHAnsi" w:cstheme="minorHAnsi"/>
          <w:color w:val="000000" w:themeColor="text1"/>
          <w:sz w:val="22"/>
          <w:szCs w:val="24"/>
        </w:rPr>
      </w:pPr>
      <w:r w:rsidRPr="00D57043">
        <w:rPr>
          <w:rFonts w:asciiTheme="minorHAnsi" w:hAnsiTheme="minorHAnsi" w:cstheme="minorHAnsi"/>
          <w:color w:val="000000" w:themeColor="text1"/>
          <w:sz w:val="22"/>
          <w:szCs w:val="24"/>
        </w:rPr>
        <w:t>Find a way to mitigate risks by:</w:t>
      </w:r>
    </w:p>
    <w:p w14:paraId="7FC8EBF8" w14:textId="08EBA135" w:rsidR="00A460F2" w:rsidRPr="00CE5E31" w:rsidRDefault="00385EF7" w:rsidP="00CE5E31">
      <w:pPr>
        <w:pStyle w:val="ListParagraph"/>
        <w:numPr>
          <w:ilvl w:val="0"/>
          <w:numId w:val="27"/>
        </w:numPr>
        <w:spacing w:after="120"/>
        <w:rPr>
          <w:rFonts w:asciiTheme="minorHAnsi" w:hAnsiTheme="minorHAnsi" w:cstheme="minorHAnsi"/>
          <w:sz w:val="22"/>
          <w:szCs w:val="24"/>
        </w:rPr>
      </w:pPr>
      <w:r>
        <w:rPr>
          <w:rFonts w:asciiTheme="minorHAnsi" w:hAnsiTheme="minorHAnsi" w:cstheme="minorHAnsi"/>
          <w:sz w:val="22"/>
          <w:szCs w:val="24"/>
        </w:rPr>
        <w:t>e</w:t>
      </w:r>
      <w:r w:rsidR="00A460F2" w:rsidRPr="00CE5E31">
        <w:rPr>
          <w:rFonts w:asciiTheme="minorHAnsi" w:hAnsiTheme="minorHAnsi" w:cstheme="minorHAnsi"/>
          <w:sz w:val="22"/>
          <w:szCs w:val="24"/>
        </w:rPr>
        <w:t>limination</w:t>
      </w:r>
      <w:r>
        <w:rPr>
          <w:rFonts w:asciiTheme="minorHAnsi" w:hAnsiTheme="minorHAnsi" w:cstheme="minorHAnsi"/>
          <w:sz w:val="22"/>
          <w:szCs w:val="24"/>
        </w:rPr>
        <w:t xml:space="preserve"> —</w:t>
      </w:r>
      <w:r w:rsidR="00A460F2" w:rsidRPr="00CE5E31">
        <w:rPr>
          <w:rFonts w:asciiTheme="minorHAnsi" w:hAnsiTheme="minorHAnsi" w:cstheme="minorHAnsi"/>
          <w:sz w:val="22"/>
          <w:szCs w:val="24"/>
        </w:rPr>
        <w:t xml:space="preserve"> removing the risk entirely through new design or </w:t>
      </w:r>
      <w:proofErr w:type="gramStart"/>
      <w:r>
        <w:rPr>
          <w:rFonts w:asciiTheme="minorHAnsi" w:hAnsiTheme="minorHAnsi" w:cstheme="minorHAnsi"/>
          <w:sz w:val="22"/>
          <w:szCs w:val="24"/>
        </w:rPr>
        <w:t>p</w:t>
      </w:r>
      <w:r w:rsidR="00A460F2" w:rsidRPr="00CE5E31">
        <w:rPr>
          <w:rFonts w:asciiTheme="minorHAnsi" w:hAnsiTheme="minorHAnsi" w:cstheme="minorHAnsi"/>
          <w:sz w:val="22"/>
          <w:szCs w:val="24"/>
        </w:rPr>
        <w:t>rocess</w:t>
      </w:r>
      <w:proofErr w:type="gramEnd"/>
    </w:p>
    <w:p w14:paraId="5A118061" w14:textId="1E37835D" w:rsidR="00A460F2" w:rsidRPr="00CE5E31" w:rsidRDefault="00385EF7" w:rsidP="00CE5E31">
      <w:pPr>
        <w:pStyle w:val="ListParagraph"/>
        <w:numPr>
          <w:ilvl w:val="0"/>
          <w:numId w:val="27"/>
        </w:numPr>
        <w:spacing w:after="120"/>
        <w:rPr>
          <w:rFonts w:asciiTheme="minorHAnsi" w:hAnsiTheme="minorHAnsi" w:cstheme="minorHAnsi"/>
          <w:sz w:val="22"/>
          <w:szCs w:val="24"/>
        </w:rPr>
      </w:pPr>
      <w:r>
        <w:rPr>
          <w:rFonts w:asciiTheme="minorHAnsi" w:hAnsiTheme="minorHAnsi" w:cstheme="minorHAnsi"/>
          <w:sz w:val="22"/>
          <w:szCs w:val="24"/>
        </w:rPr>
        <w:t>s</w:t>
      </w:r>
      <w:r w:rsidR="00A460F2" w:rsidRPr="00CE5E31">
        <w:rPr>
          <w:rFonts w:asciiTheme="minorHAnsi" w:hAnsiTheme="minorHAnsi" w:cstheme="minorHAnsi"/>
          <w:sz w:val="22"/>
          <w:szCs w:val="24"/>
        </w:rPr>
        <w:t>ubstitution</w:t>
      </w:r>
      <w:r>
        <w:rPr>
          <w:rFonts w:asciiTheme="minorHAnsi" w:hAnsiTheme="minorHAnsi" w:cstheme="minorHAnsi"/>
          <w:sz w:val="22"/>
          <w:szCs w:val="24"/>
        </w:rPr>
        <w:t xml:space="preserve"> —</w:t>
      </w:r>
      <w:r w:rsidR="00A460F2" w:rsidRPr="00CE5E31">
        <w:rPr>
          <w:rFonts w:asciiTheme="minorHAnsi" w:hAnsiTheme="minorHAnsi" w:cstheme="minorHAnsi"/>
          <w:sz w:val="22"/>
          <w:szCs w:val="24"/>
        </w:rPr>
        <w:t xml:space="preserve"> replacing risky materials or methods with less risky </w:t>
      </w:r>
      <w:proofErr w:type="gramStart"/>
      <w:r w:rsidR="00A460F2" w:rsidRPr="00CE5E31">
        <w:rPr>
          <w:rFonts w:asciiTheme="minorHAnsi" w:hAnsiTheme="minorHAnsi" w:cstheme="minorHAnsi"/>
          <w:sz w:val="22"/>
          <w:szCs w:val="24"/>
        </w:rPr>
        <w:t>alternatives</w:t>
      </w:r>
      <w:proofErr w:type="gramEnd"/>
    </w:p>
    <w:p w14:paraId="6C76E9AB" w14:textId="1F04CE36" w:rsidR="00A460F2" w:rsidRPr="00CE5E31" w:rsidRDefault="00385EF7" w:rsidP="00CE5E31">
      <w:pPr>
        <w:pStyle w:val="ListParagraph"/>
        <w:numPr>
          <w:ilvl w:val="0"/>
          <w:numId w:val="27"/>
        </w:numPr>
        <w:spacing w:after="120"/>
        <w:rPr>
          <w:rFonts w:asciiTheme="minorHAnsi" w:hAnsiTheme="minorHAnsi" w:cstheme="minorHAnsi"/>
          <w:sz w:val="22"/>
          <w:szCs w:val="24"/>
        </w:rPr>
      </w:pPr>
      <w:r>
        <w:rPr>
          <w:rFonts w:asciiTheme="minorHAnsi" w:hAnsiTheme="minorHAnsi" w:cstheme="minorHAnsi"/>
          <w:sz w:val="22"/>
          <w:szCs w:val="24"/>
        </w:rPr>
        <w:t>e</w:t>
      </w:r>
      <w:r w:rsidR="00A460F2" w:rsidRPr="00CE5E31">
        <w:rPr>
          <w:rFonts w:asciiTheme="minorHAnsi" w:hAnsiTheme="minorHAnsi" w:cstheme="minorHAnsi"/>
          <w:sz w:val="22"/>
          <w:szCs w:val="24"/>
        </w:rPr>
        <w:t>ngineering</w:t>
      </w:r>
      <w:r>
        <w:rPr>
          <w:rFonts w:asciiTheme="minorHAnsi" w:hAnsiTheme="minorHAnsi" w:cstheme="minorHAnsi"/>
          <w:sz w:val="22"/>
          <w:szCs w:val="24"/>
        </w:rPr>
        <w:t xml:space="preserve"> —</w:t>
      </w:r>
      <w:r w:rsidR="00A460F2" w:rsidRPr="00CE5E31">
        <w:rPr>
          <w:rFonts w:asciiTheme="minorHAnsi" w:hAnsiTheme="minorHAnsi" w:cstheme="minorHAnsi"/>
          <w:sz w:val="22"/>
          <w:szCs w:val="24"/>
        </w:rPr>
        <w:t xml:space="preserve"> isolating the hazard with design </w:t>
      </w:r>
      <w:proofErr w:type="gramStart"/>
      <w:r w:rsidR="00A460F2" w:rsidRPr="00CE5E31">
        <w:rPr>
          <w:rFonts w:asciiTheme="minorHAnsi" w:hAnsiTheme="minorHAnsi" w:cstheme="minorHAnsi"/>
          <w:sz w:val="22"/>
          <w:szCs w:val="24"/>
        </w:rPr>
        <w:t>improvements</w:t>
      </w:r>
      <w:proofErr w:type="gramEnd"/>
    </w:p>
    <w:p w14:paraId="28EF3C8F" w14:textId="3DBEE1D0" w:rsidR="00A460F2" w:rsidRPr="00CE5E31" w:rsidRDefault="00385EF7" w:rsidP="00CE5E31">
      <w:pPr>
        <w:pStyle w:val="ListParagraph"/>
        <w:numPr>
          <w:ilvl w:val="0"/>
          <w:numId w:val="27"/>
        </w:numPr>
        <w:spacing w:after="120"/>
        <w:rPr>
          <w:rFonts w:asciiTheme="minorHAnsi" w:hAnsiTheme="minorHAnsi" w:cstheme="minorHAnsi"/>
          <w:sz w:val="22"/>
          <w:szCs w:val="24"/>
        </w:rPr>
      </w:pPr>
      <w:r>
        <w:rPr>
          <w:rFonts w:asciiTheme="minorHAnsi" w:hAnsiTheme="minorHAnsi" w:cstheme="minorHAnsi"/>
          <w:sz w:val="22"/>
          <w:szCs w:val="24"/>
        </w:rPr>
        <w:t>a</w:t>
      </w:r>
      <w:r w:rsidR="00A460F2" w:rsidRPr="00CE5E31">
        <w:rPr>
          <w:rFonts w:asciiTheme="minorHAnsi" w:hAnsiTheme="minorHAnsi" w:cstheme="minorHAnsi"/>
          <w:sz w:val="22"/>
          <w:szCs w:val="24"/>
        </w:rPr>
        <w:t>dministration</w:t>
      </w:r>
      <w:r>
        <w:rPr>
          <w:rFonts w:asciiTheme="minorHAnsi" w:hAnsiTheme="minorHAnsi" w:cstheme="minorHAnsi"/>
          <w:sz w:val="22"/>
          <w:szCs w:val="24"/>
        </w:rPr>
        <w:t xml:space="preserve"> —</w:t>
      </w:r>
      <w:r w:rsidR="00A460F2" w:rsidRPr="00CE5E31">
        <w:rPr>
          <w:rFonts w:asciiTheme="minorHAnsi" w:hAnsiTheme="minorHAnsi" w:cstheme="minorHAnsi"/>
          <w:sz w:val="22"/>
          <w:szCs w:val="24"/>
        </w:rPr>
        <w:t xml:space="preserve"> ensuring safe operating procedures are in place, and that effective training and monitoring is </w:t>
      </w:r>
      <w:proofErr w:type="gramStart"/>
      <w:r w:rsidR="00A460F2" w:rsidRPr="00CE5E31">
        <w:rPr>
          <w:rFonts w:asciiTheme="minorHAnsi" w:hAnsiTheme="minorHAnsi" w:cstheme="minorHAnsi"/>
          <w:sz w:val="22"/>
          <w:szCs w:val="24"/>
        </w:rPr>
        <w:t>available</w:t>
      </w:r>
      <w:proofErr w:type="gramEnd"/>
      <w:r w:rsidR="00A460F2" w:rsidRPr="00CE5E31">
        <w:rPr>
          <w:rFonts w:asciiTheme="minorHAnsi" w:hAnsiTheme="minorHAnsi" w:cstheme="minorHAnsi"/>
          <w:sz w:val="22"/>
          <w:szCs w:val="24"/>
        </w:rPr>
        <w:t xml:space="preserve"> </w:t>
      </w:r>
    </w:p>
    <w:p w14:paraId="7CF3021A" w14:textId="433F191D" w:rsidR="00A460F2" w:rsidRPr="00CE5E31" w:rsidRDefault="00385EF7" w:rsidP="00CE5E31">
      <w:pPr>
        <w:pStyle w:val="ListParagraph"/>
        <w:numPr>
          <w:ilvl w:val="0"/>
          <w:numId w:val="27"/>
        </w:numPr>
        <w:spacing w:after="120"/>
        <w:rPr>
          <w:rFonts w:asciiTheme="minorHAnsi" w:hAnsiTheme="minorHAnsi" w:cstheme="minorHAnsi"/>
          <w:sz w:val="22"/>
          <w:szCs w:val="24"/>
        </w:rPr>
      </w:pPr>
      <w:r>
        <w:rPr>
          <w:rFonts w:asciiTheme="minorHAnsi" w:hAnsiTheme="minorHAnsi" w:cstheme="minorHAnsi"/>
          <w:sz w:val="22"/>
          <w:szCs w:val="24"/>
        </w:rPr>
        <w:t>p</w:t>
      </w:r>
      <w:r w:rsidR="00A460F2" w:rsidRPr="00CE5E31">
        <w:rPr>
          <w:rFonts w:asciiTheme="minorHAnsi" w:hAnsiTheme="minorHAnsi" w:cstheme="minorHAnsi"/>
          <w:sz w:val="22"/>
          <w:szCs w:val="24"/>
        </w:rPr>
        <w:t>ersonal protective equipment</w:t>
      </w:r>
      <w:r>
        <w:rPr>
          <w:rFonts w:asciiTheme="minorHAnsi" w:hAnsiTheme="minorHAnsi" w:cstheme="minorHAnsi"/>
          <w:sz w:val="22"/>
          <w:szCs w:val="24"/>
        </w:rPr>
        <w:t xml:space="preserve"> —</w:t>
      </w:r>
      <w:r w:rsidR="00A460F2" w:rsidRPr="00CE5E31">
        <w:rPr>
          <w:rFonts w:asciiTheme="minorHAnsi" w:hAnsiTheme="minorHAnsi" w:cstheme="minorHAnsi"/>
          <w:sz w:val="22"/>
          <w:szCs w:val="24"/>
        </w:rPr>
        <w:t xml:space="preserve"> making sure that appropriate safety equipment</w:t>
      </w:r>
      <w:r>
        <w:rPr>
          <w:rFonts w:asciiTheme="minorHAnsi" w:hAnsiTheme="minorHAnsi" w:cstheme="minorHAnsi"/>
          <w:sz w:val="22"/>
          <w:szCs w:val="24"/>
        </w:rPr>
        <w:t xml:space="preserve"> including</w:t>
      </w:r>
      <w:r w:rsidR="00A460F2" w:rsidRPr="00CE5E31">
        <w:rPr>
          <w:rFonts w:asciiTheme="minorHAnsi" w:hAnsiTheme="minorHAnsi" w:cstheme="minorHAnsi"/>
          <w:sz w:val="22"/>
          <w:szCs w:val="24"/>
        </w:rPr>
        <w:t xml:space="preserve"> gloves, hats, sunscreen</w:t>
      </w:r>
      <w:r>
        <w:rPr>
          <w:rFonts w:asciiTheme="minorHAnsi" w:hAnsiTheme="minorHAnsi" w:cstheme="minorHAnsi"/>
          <w:sz w:val="22"/>
          <w:szCs w:val="24"/>
        </w:rPr>
        <w:t>,</w:t>
      </w:r>
      <w:r w:rsidR="00A460F2" w:rsidRPr="00CE5E31">
        <w:rPr>
          <w:rFonts w:asciiTheme="minorHAnsi" w:hAnsiTheme="minorHAnsi" w:cstheme="minorHAnsi"/>
          <w:sz w:val="22"/>
          <w:szCs w:val="24"/>
        </w:rPr>
        <w:t xml:space="preserve"> etc. are available.</w:t>
      </w:r>
    </w:p>
    <w:p w14:paraId="73179A6D" w14:textId="760B0AF9" w:rsidR="00A460F2" w:rsidRPr="00B97598" w:rsidRDefault="00A460F2" w:rsidP="00B97598">
      <w:pPr>
        <w:spacing w:after="120"/>
        <w:rPr>
          <w:rFonts w:asciiTheme="minorHAnsi" w:hAnsiTheme="minorHAnsi" w:cstheme="minorHAnsi"/>
          <w:sz w:val="22"/>
          <w:szCs w:val="24"/>
        </w:rPr>
      </w:pPr>
      <w:r w:rsidRPr="00B97598">
        <w:rPr>
          <w:rFonts w:asciiTheme="minorHAnsi" w:hAnsiTheme="minorHAnsi" w:cstheme="minorHAnsi"/>
          <w:sz w:val="22"/>
          <w:szCs w:val="24"/>
        </w:rPr>
        <w:lastRenderedPageBreak/>
        <w:t xml:space="preserve">Volunteer training and briefing is a key risk management action. Ensure workers are fully aware of the need to take reasonable care to avoid situations where </w:t>
      </w:r>
      <w:r w:rsidR="00385EF7">
        <w:rPr>
          <w:rFonts w:asciiTheme="minorHAnsi" w:hAnsiTheme="minorHAnsi" w:cstheme="minorHAnsi"/>
          <w:sz w:val="22"/>
          <w:szCs w:val="24"/>
        </w:rPr>
        <w:t>someone</w:t>
      </w:r>
      <w:r w:rsidRPr="00B97598">
        <w:rPr>
          <w:rFonts w:asciiTheme="minorHAnsi" w:hAnsiTheme="minorHAnsi" w:cstheme="minorHAnsi"/>
          <w:sz w:val="22"/>
          <w:szCs w:val="24"/>
        </w:rPr>
        <w:t xml:space="preserve"> could get injured.</w:t>
      </w:r>
    </w:p>
    <w:p w14:paraId="7E440575" w14:textId="305C0DD3" w:rsidR="00A460F2" w:rsidRPr="00B97598" w:rsidRDefault="00A460F2" w:rsidP="00B97598">
      <w:pPr>
        <w:spacing w:after="120"/>
        <w:rPr>
          <w:rFonts w:asciiTheme="minorHAnsi" w:hAnsiTheme="minorHAnsi" w:cstheme="minorHAnsi"/>
          <w:sz w:val="22"/>
          <w:szCs w:val="24"/>
        </w:rPr>
      </w:pPr>
      <w:r w:rsidRPr="00B97598">
        <w:rPr>
          <w:rFonts w:asciiTheme="minorHAnsi" w:hAnsiTheme="minorHAnsi" w:cstheme="minorHAnsi"/>
          <w:sz w:val="22"/>
          <w:szCs w:val="24"/>
        </w:rPr>
        <w:t xml:space="preserve">Insurance is also a necessary part of risk management. Seek professional advice to ensure your event has adequate public liability insurance for spectators, participants, volunteers, officials and organising committee. Event organisers are legally responsible for the selection of suppliers, set-up of event infrastructure, sufficient amenities and accessibility, and health and safety. </w:t>
      </w:r>
    </w:p>
    <w:p w14:paraId="124654FD" w14:textId="77777777" w:rsidR="00A460F2" w:rsidRPr="00B97598" w:rsidRDefault="00A460F2" w:rsidP="00B97598">
      <w:pPr>
        <w:spacing w:after="120"/>
        <w:rPr>
          <w:rFonts w:asciiTheme="minorHAnsi" w:hAnsiTheme="minorHAnsi" w:cstheme="minorHAnsi"/>
          <w:sz w:val="22"/>
          <w:szCs w:val="24"/>
        </w:rPr>
      </w:pPr>
      <w:r w:rsidRPr="00B97598">
        <w:rPr>
          <w:rFonts w:asciiTheme="minorHAnsi" w:hAnsiTheme="minorHAnsi" w:cstheme="minorHAnsi"/>
          <w:sz w:val="22"/>
          <w:szCs w:val="24"/>
        </w:rPr>
        <w:t xml:space="preserve">To avoid legal risks, document your legal obligations, ensure the event committee is aware of them, and implement controls and monitoring to prevent non-compliance. </w:t>
      </w:r>
    </w:p>
    <w:p w14:paraId="7230B750" w14:textId="77777777" w:rsidR="00A460F2" w:rsidRPr="00CA7BFD" w:rsidRDefault="00A460F2" w:rsidP="00CA7BFD">
      <w:pPr>
        <w:spacing w:after="120"/>
        <w:rPr>
          <w:rFonts w:asciiTheme="minorHAnsi" w:hAnsiTheme="minorHAnsi" w:cstheme="minorHAnsi"/>
          <w:sz w:val="22"/>
          <w:szCs w:val="24"/>
        </w:rPr>
      </w:pPr>
      <w:r w:rsidRPr="00CA7BFD">
        <w:rPr>
          <w:rFonts w:asciiTheme="minorHAnsi" w:hAnsiTheme="minorHAnsi" w:cstheme="minorHAnsi"/>
          <w:sz w:val="22"/>
          <w:szCs w:val="24"/>
        </w:rPr>
        <w:t>Fill out the last two columns of the template for all medium and high risks.</w:t>
      </w:r>
    </w:p>
    <w:p w14:paraId="0FE17886" w14:textId="77777777" w:rsidR="00385EF7" w:rsidRDefault="00385EF7" w:rsidP="00D57043">
      <w:pPr>
        <w:pStyle w:val="Heading2"/>
        <w:numPr>
          <w:ilvl w:val="0"/>
          <w:numId w:val="0"/>
        </w:numPr>
        <w:spacing w:after="120"/>
        <w:rPr>
          <w:rFonts w:asciiTheme="minorHAnsi" w:hAnsiTheme="minorHAnsi" w:cstheme="minorHAnsi"/>
          <w:b w:val="0"/>
          <w:bCs/>
          <w:color w:val="0070C0"/>
        </w:rPr>
      </w:pPr>
      <w:bookmarkStart w:id="3" w:name="_Toc517914175"/>
    </w:p>
    <w:p w14:paraId="551E0AD2" w14:textId="7DC1D3A6" w:rsidR="00A460F2" w:rsidRPr="00D57043" w:rsidRDefault="00A460F2" w:rsidP="00D57043">
      <w:pPr>
        <w:pStyle w:val="Heading2"/>
        <w:numPr>
          <w:ilvl w:val="0"/>
          <w:numId w:val="0"/>
        </w:numPr>
        <w:spacing w:after="120"/>
        <w:rPr>
          <w:rFonts w:asciiTheme="minorHAnsi" w:hAnsiTheme="minorHAnsi" w:cstheme="minorHAnsi"/>
          <w:b w:val="0"/>
          <w:bCs/>
          <w:color w:val="0070C0"/>
        </w:rPr>
      </w:pPr>
      <w:r w:rsidRPr="00D57043">
        <w:rPr>
          <w:rFonts w:asciiTheme="minorHAnsi" w:hAnsiTheme="minorHAnsi" w:cstheme="minorHAnsi"/>
          <w:b w:val="0"/>
          <w:bCs/>
          <w:color w:val="0070C0"/>
        </w:rPr>
        <w:t>Incident Response Plan</w:t>
      </w:r>
      <w:bookmarkEnd w:id="3"/>
    </w:p>
    <w:p w14:paraId="09ADC0DE" w14:textId="31F24AE4" w:rsidR="00A460F2" w:rsidRPr="00B97598" w:rsidRDefault="00855490" w:rsidP="00B97598">
      <w:pPr>
        <w:spacing w:after="120"/>
        <w:rPr>
          <w:rFonts w:asciiTheme="minorHAnsi" w:hAnsiTheme="minorHAnsi" w:cstheme="minorHAnsi"/>
          <w:sz w:val="22"/>
          <w:szCs w:val="24"/>
        </w:rPr>
      </w:pPr>
      <w:r>
        <w:rPr>
          <w:rFonts w:asciiTheme="minorHAnsi" w:hAnsiTheme="minorHAnsi" w:cstheme="minorHAnsi"/>
          <w:sz w:val="22"/>
          <w:szCs w:val="24"/>
        </w:rPr>
        <w:t>D</w:t>
      </w:r>
      <w:r w:rsidR="00A460F2" w:rsidRPr="00B97598">
        <w:rPr>
          <w:rFonts w:asciiTheme="minorHAnsi" w:hAnsiTheme="minorHAnsi" w:cstheme="minorHAnsi"/>
          <w:sz w:val="22"/>
          <w:szCs w:val="24"/>
        </w:rPr>
        <w:t xml:space="preserve">evelop an incident response </w:t>
      </w:r>
      <w:r>
        <w:rPr>
          <w:rFonts w:asciiTheme="minorHAnsi" w:hAnsiTheme="minorHAnsi" w:cstheme="minorHAnsi"/>
          <w:sz w:val="22"/>
          <w:szCs w:val="24"/>
        </w:rPr>
        <w:t>and</w:t>
      </w:r>
      <w:r w:rsidR="00A460F2" w:rsidRPr="00B97598">
        <w:rPr>
          <w:rFonts w:asciiTheme="minorHAnsi" w:hAnsiTheme="minorHAnsi" w:cstheme="minorHAnsi"/>
          <w:sz w:val="22"/>
          <w:szCs w:val="24"/>
        </w:rPr>
        <w:t xml:space="preserve"> recovery plan</w:t>
      </w:r>
      <w:r>
        <w:rPr>
          <w:rFonts w:asciiTheme="minorHAnsi" w:hAnsiTheme="minorHAnsi" w:cstheme="minorHAnsi"/>
          <w:sz w:val="22"/>
          <w:szCs w:val="24"/>
        </w:rPr>
        <w:t>s</w:t>
      </w:r>
      <w:r w:rsidR="00A460F2" w:rsidRPr="00B97598">
        <w:rPr>
          <w:rFonts w:asciiTheme="minorHAnsi" w:hAnsiTheme="minorHAnsi" w:cstheme="minorHAnsi"/>
          <w:sz w:val="22"/>
          <w:szCs w:val="24"/>
        </w:rPr>
        <w:t xml:space="preserve"> to deal with the consequences </w:t>
      </w:r>
      <w:r w:rsidRPr="00B97598">
        <w:rPr>
          <w:rFonts w:asciiTheme="minorHAnsi" w:hAnsiTheme="minorHAnsi" w:cstheme="minorHAnsi"/>
          <w:sz w:val="22"/>
          <w:szCs w:val="24"/>
        </w:rPr>
        <w:t>the remaining medium and higher risks</w:t>
      </w:r>
      <w:r>
        <w:rPr>
          <w:rFonts w:asciiTheme="minorHAnsi" w:hAnsiTheme="minorHAnsi" w:cstheme="minorHAnsi"/>
          <w:sz w:val="22"/>
          <w:szCs w:val="24"/>
        </w:rPr>
        <w:t>.</w:t>
      </w:r>
      <w:r w:rsidRPr="00B97598">
        <w:rPr>
          <w:rFonts w:asciiTheme="minorHAnsi" w:hAnsiTheme="minorHAnsi" w:cstheme="minorHAnsi"/>
          <w:sz w:val="22"/>
          <w:szCs w:val="24"/>
        </w:rPr>
        <w:t xml:space="preserve"> </w:t>
      </w:r>
      <w:r w:rsidR="00A460F2" w:rsidRPr="00B97598">
        <w:rPr>
          <w:rFonts w:asciiTheme="minorHAnsi" w:hAnsiTheme="minorHAnsi" w:cstheme="minorHAnsi"/>
          <w:sz w:val="22"/>
          <w:szCs w:val="24"/>
        </w:rPr>
        <w:t xml:space="preserve">Your incident response plan provides clear instructions </w:t>
      </w:r>
      <w:r>
        <w:rPr>
          <w:rFonts w:asciiTheme="minorHAnsi" w:hAnsiTheme="minorHAnsi" w:cstheme="minorHAnsi"/>
          <w:sz w:val="22"/>
          <w:szCs w:val="24"/>
        </w:rPr>
        <w:t>on</w:t>
      </w:r>
      <w:r w:rsidR="00A460F2" w:rsidRPr="00B97598">
        <w:rPr>
          <w:rFonts w:asciiTheme="minorHAnsi" w:hAnsiTheme="minorHAnsi" w:cstheme="minorHAnsi"/>
          <w:sz w:val="22"/>
          <w:szCs w:val="24"/>
        </w:rPr>
        <w:t xml:space="preserve"> what to do if any risks eventuate.</w:t>
      </w:r>
    </w:p>
    <w:p w14:paraId="6C6784D0" w14:textId="76CA4E4F" w:rsidR="00A460F2" w:rsidRPr="00B97598" w:rsidRDefault="00A460F2" w:rsidP="00B97598">
      <w:pPr>
        <w:spacing w:after="120"/>
        <w:rPr>
          <w:rFonts w:asciiTheme="minorHAnsi" w:hAnsiTheme="minorHAnsi" w:cstheme="minorHAnsi"/>
          <w:sz w:val="22"/>
          <w:szCs w:val="24"/>
        </w:rPr>
      </w:pPr>
      <w:r w:rsidRPr="00B97598">
        <w:rPr>
          <w:rFonts w:asciiTheme="minorHAnsi" w:hAnsiTheme="minorHAnsi" w:cstheme="minorHAnsi"/>
          <w:sz w:val="22"/>
          <w:szCs w:val="24"/>
        </w:rPr>
        <w:t xml:space="preserve">The way an incident is handled can significantly reduce negative publicity and reputational damage, and even help reduce the risk of legal action. </w:t>
      </w:r>
      <w:r w:rsidR="00916EF1">
        <w:rPr>
          <w:rFonts w:asciiTheme="minorHAnsi" w:hAnsiTheme="minorHAnsi" w:cstheme="minorHAnsi"/>
          <w:sz w:val="22"/>
          <w:szCs w:val="24"/>
        </w:rPr>
        <w:t>V</w:t>
      </w:r>
      <w:r w:rsidRPr="00B97598">
        <w:rPr>
          <w:rFonts w:asciiTheme="minorHAnsi" w:hAnsiTheme="minorHAnsi" w:cstheme="minorHAnsi"/>
          <w:sz w:val="22"/>
          <w:szCs w:val="24"/>
        </w:rPr>
        <w:t>ideo and social media commentary from attendees can</w:t>
      </w:r>
      <w:r w:rsidR="00916EF1">
        <w:rPr>
          <w:rFonts w:asciiTheme="minorHAnsi" w:hAnsiTheme="minorHAnsi" w:cstheme="minorHAnsi"/>
          <w:sz w:val="22"/>
          <w:szCs w:val="24"/>
        </w:rPr>
        <w:t xml:space="preserve"> be</w:t>
      </w:r>
      <w:r w:rsidRPr="00B97598">
        <w:rPr>
          <w:rFonts w:asciiTheme="minorHAnsi" w:hAnsiTheme="minorHAnsi" w:cstheme="minorHAnsi"/>
          <w:sz w:val="22"/>
          <w:szCs w:val="24"/>
        </w:rPr>
        <w:t xml:space="preserve"> quickly used by </w:t>
      </w:r>
      <w:r w:rsidR="00916EF1">
        <w:rPr>
          <w:rFonts w:asciiTheme="minorHAnsi" w:hAnsiTheme="minorHAnsi" w:cstheme="minorHAnsi"/>
          <w:sz w:val="22"/>
          <w:szCs w:val="24"/>
        </w:rPr>
        <w:t xml:space="preserve">the </w:t>
      </w:r>
      <w:r w:rsidRPr="00B97598">
        <w:rPr>
          <w:rFonts w:asciiTheme="minorHAnsi" w:hAnsiTheme="minorHAnsi" w:cstheme="minorHAnsi"/>
          <w:sz w:val="22"/>
          <w:szCs w:val="24"/>
        </w:rPr>
        <w:t xml:space="preserve">media so include </w:t>
      </w:r>
      <w:proofErr w:type="spellStart"/>
      <w:r w:rsidR="00916EF1">
        <w:rPr>
          <w:rFonts w:asciiTheme="minorHAnsi" w:hAnsiTheme="minorHAnsi" w:cstheme="minorHAnsi"/>
          <w:sz w:val="22"/>
          <w:szCs w:val="24"/>
        </w:rPr>
        <w:t>strategoes</w:t>
      </w:r>
      <w:proofErr w:type="spellEnd"/>
      <w:r w:rsidRPr="00B97598">
        <w:rPr>
          <w:rFonts w:asciiTheme="minorHAnsi" w:hAnsiTheme="minorHAnsi" w:cstheme="minorHAnsi"/>
          <w:sz w:val="22"/>
          <w:szCs w:val="24"/>
        </w:rPr>
        <w:t xml:space="preserve"> to deal with media if a serious incident occurs.</w:t>
      </w:r>
      <w:r w:rsidR="00916EF1">
        <w:rPr>
          <w:rFonts w:asciiTheme="minorHAnsi" w:hAnsiTheme="minorHAnsi" w:cstheme="minorHAnsi"/>
          <w:sz w:val="22"/>
          <w:szCs w:val="24"/>
        </w:rPr>
        <w:t xml:space="preserve"> I</w:t>
      </w:r>
      <w:r w:rsidRPr="00B97598">
        <w:rPr>
          <w:rFonts w:asciiTheme="minorHAnsi" w:hAnsiTheme="minorHAnsi" w:cstheme="minorHAnsi"/>
          <w:sz w:val="22"/>
          <w:szCs w:val="24"/>
        </w:rPr>
        <w:t>dentify who will respond to the incident and who will communicate with media and on social media. Include in your communications the facts of what happened, and what is being done for the people involved and to right the situation.</w:t>
      </w:r>
    </w:p>
    <w:p w14:paraId="0DA03BF9" w14:textId="68F48B9C" w:rsidR="00A460F2" w:rsidRPr="00D57043" w:rsidRDefault="00916EF1" w:rsidP="00A460F2">
      <w:pPr>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Y</w:t>
      </w:r>
      <w:r w:rsidR="00A460F2" w:rsidRPr="00D57043">
        <w:rPr>
          <w:rFonts w:asciiTheme="minorHAnsi" w:hAnsiTheme="minorHAnsi" w:cstheme="minorHAnsi"/>
          <w:color w:val="000000" w:themeColor="text1"/>
          <w:sz w:val="22"/>
          <w:szCs w:val="24"/>
        </w:rPr>
        <w:t>our incident response plan</w:t>
      </w:r>
      <w:r>
        <w:rPr>
          <w:rFonts w:asciiTheme="minorHAnsi" w:hAnsiTheme="minorHAnsi" w:cstheme="minorHAnsi"/>
          <w:color w:val="000000" w:themeColor="text1"/>
          <w:sz w:val="22"/>
          <w:szCs w:val="24"/>
        </w:rPr>
        <w:t xml:space="preserve"> should include</w:t>
      </w:r>
      <w:r w:rsidR="00A460F2" w:rsidRPr="00D57043">
        <w:rPr>
          <w:rFonts w:asciiTheme="minorHAnsi" w:hAnsiTheme="minorHAnsi" w:cstheme="minorHAnsi"/>
          <w:color w:val="000000" w:themeColor="text1"/>
          <w:sz w:val="22"/>
          <w:szCs w:val="24"/>
        </w:rPr>
        <w:t>:</w:t>
      </w:r>
    </w:p>
    <w:p w14:paraId="57296C6A" w14:textId="73BFA965"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plan activation details, including a clear statement </w:t>
      </w:r>
      <w:r w:rsidR="00916EF1">
        <w:rPr>
          <w:rFonts w:asciiTheme="minorHAnsi" w:hAnsiTheme="minorHAnsi" w:cstheme="minorHAnsi"/>
          <w:sz w:val="22"/>
          <w:szCs w:val="24"/>
        </w:rPr>
        <w:t xml:space="preserve">on who is authorised to activate it and </w:t>
      </w:r>
      <w:proofErr w:type="gramStart"/>
      <w:r w:rsidR="00916EF1">
        <w:rPr>
          <w:rFonts w:asciiTheme="minorHAnsi" w:hAnsiTheme="minorHAnsi" w:cstheme="minorHAnsi"/>
          <w:sz w:val="22"/>
          <w:szCs w:val="24"/>
        </w:rPr>
        <w:t>when</w:t>
      </w:r>
      <w:proofErr w:type="gramEnd"/>
    </w:p>
    <w:p w14:paraId="6B30F7BF"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incident response team details, including key roles and </w:t>
      </w:r>
      <w:proofErr w:type="gramStart"/>
      <w:r w:rsidRPr="00CE5E31">
        <w:rPr>
          <w:rFonts w:asciiTheme="minorHAnsi" w:hAnsiTheme="minorHAnsi" w:cstheme="minorHAnsi"/>
          <w:sz w:val="22"/>
          <w:szCs w:val="24"/>
        </w:rPr>
        <w:t>responsibilities</w:t>
      </w:r>
      <w:proofErr w:type="gramEnd"/>
    </w:p>
    <w:p w14:paraId="509D410A"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an emergency </w:t>
      </w:r>
      <w:proofErr w:type="gramStart"/>
      <w:r w:rsidRPr="00CE5E31">
        <w:rPr>
          <w:rFonts w:asciiTheme="minorHAnsi" w:hAnsiTheme="minorHAnsi" w:cstheme="minorHAnsi"/>
          <w:sz w:val="22"/>
          <w:szCs w:val="24"/>
        </w:rPr>
        <w:t>kit</w:t>
      </w:r>
      <w:proofErr w:type="gramEnd"/>
    </w:p>
    <w:p w14:paraId="3BD4F0C7"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evacuation procedures </w:t>
      </w:r>
    </w:p>
    <w:p w14:paraId="7325DB74" w14:textId="7F8FC7E0"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a communication plan including key communication methods and </w:t>
      </w:r>
      <w:proofErr w:type="gramStart"/>
      <w:r w:rsidRPr="00CE5E31">
        <w:rPr>
          <w:rFonts w:asciiTheme="minorHAnsi" w:hAnsiTheme="minorHAnsi" w:cstheme="minorHAnsi"/>
          <w:sz w:val="22"/>
          <w:szCs w:val="24"/>
        </w:rPr>
        <w:t>timings</w:t>
      </w:r>
      <w:proofErr w:type="gramEnd"/>
      <w:r w:rsidRPr="00CE5E31">
        <w:rPr>
          <w:rFonts w:asciiTheme="minorHAnsi" w:hAnsiTheme="minorHAnsi" w:cstheme="minorHAnsi"/>
          <w:sz w:val="22"/>
          <w:szCs w:val="24"/>
        </w:rPr>
        <w:t xml:space="preserve"> </w:t>
      </w:r>
    </w:p>
    <w:p w14:paraId="0E60F731" w14:textId="237C50A4"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a media communication plan including events spokesperson for media and on social </w:t>
      </w:r>
      <w:proofErr w:type="gramStart"/>
      <w:r w:rsidRPr="00CE5E31">
        <w:rPr>
          <w:rFonts w:asciiTheme="minorHAnsi" w:hAnsiTheme="minorHAnsi" w:cstheme="minorHAnsi"/>
          <w:sz w:val="22"/>
          <w:szCs w:val="24"/>
        </w:rPr>
        <w:t>media</w:t>
      </w:r>
      <w:proofErr w:type="gramEnd"/>
    </w:p>
    <w:p w14:paraId="38F7C4A1" w14:textId="54A302CD"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contact lists for people you will need to communicate with during a crisis including staff and emergency </w:t>
      </w:r>
      <w:proofErr w:type="gramStart"/>
      <w:r w:rsidRPr="00CE5E31">
        <w:rPr>
          <w:rFonts w:asciiTheme="minorHAnsi" w:hAnsiTheme="minorHAnsi" w:cstheme="minorHAnsi"/>
          <w:sz w:val="22"/>
          <w:szCs w:val="24"/>
        </w:rPr>
        <w:t>services</w:t>
      </w:r>
      <w:proofErr w:type="gramEnd"/>
    </w:p>
    <w:p w14:paraId="55AD8C06" w14:textId="37828957" w:rsidR="00A460F2" w:rsidRPr="00D34F9C" w:rsidRDefault="00A460F2" w:rsidP="00254034">
      <w:pPr>
        <w:pStyle w:val="ListParagraph"/>
        <w:numPr>
          <w:ilvl w:val="0"/>
          <w:numId w:val="27"/>
        </w:numPr>
        <w:spacing w:after="120"/>
        <w:rPr>
          <w:rFonts w:asciiTheme="minorHAnsi" w:hAnsiTheme="minorHAnsi" w:cstheme="minorHAnsi"/>
          <w:color w:val="000000" w:themeColor="text1"/>
          <w:sz w:val="22"/>
          <w:szCs w:val="24"/>
        </w:rPr>
      </w:pPr>
      <w:r w:rsidRPr="00D34F9C">
        <w:rPr>
          <w:rFonts w:asciiTheme="minorHAnsi" w:hAnsiTheme="minorHAnsi" w:cstheme="minorHAnsi"/>
          <w:sz w:val="22"/>
          <w:szCs w:val="24"/>
        </w:rPr>
        <w:t xml:space="preserve">an event log to record information, decisions and actions that you take during a </w:t>
      </w:r>
      <w:proofErr w:type="gramStart"/>
      <w:r w:rsidRPr="00D34F9C">
        <w:rPr>
          <w:rFonts w:asciiTheme="minorHAnsi" w:hAnsiTheme="minorHAnsi" w:cstheme="minorHAnsi"/>
          <w:sz w:val="22"/>
          <w:szCs w:val="24"/>
        </w:rPr>
        <w:t>crisis</w:t>
      </w:r>
      <w:proofErr w:type="gramEnd"/>
    </w:p>
    <w:p w14:paraId="7DE1AE86" w14:textId="77777777" w:rsidR="00A460F2" w:rsidRPr="00D57043" w:rsidRDefault="00A460F2" w:rsidP="00A460F2">
      <w:pPr>
        <w:rPr>
          <w:rFonts w:asciiTheme="minorHAnsi" w:hAnsiTheme="minorHAnsi" w:cstheme="minorHAnsi"/>
          <w:color w:val="000000" w:themeColor="text1"/>
          <w:sz w:val="22"/>
          <w:szCs w:val="24"/>
        </w:rPr>
      </w:pPr>
      <w:r w:rsidRPr="00D57043">
        <w:rPr>
          <w:rFonts w:asciiTheme="minorHAnsi" w:hAnsiTheme="minorHAnsi" w:cstheme="minorHAnsi"/>
          <w:color w:val="000000" w:themeColor="text1"/>
          <w:sz w:val="22"/>
          <w:szCs w:val="24"/>
        </w:rPr>
        <w:t>Remember:</w:t>
      </w:r>
    </w:p>
    <w:p w14:paraId="22D2E8DF"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physical danger is your first </w:t>
      </w:r>
      <w:proofErr w:type="gramStart"/>
      <w:r w:rsidRPr="00CE5E31">
        <w:rPr>
          <w:rFonts w:asciiTheme="minorHAnsi" w:hAnsiTheme="minorHAnsi" w:cstheme="minorHAnsi"/>
          <w:sz w:val="22"/>
          <w:szCs w:val="24"/>
        </w:rPr>
        <w:t>priority</w:t>
      </w:r>
      <w:proofErr w:type="gramEnd"/>
    </w:p>
    <w:p w14:paraId="103C71A8"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there may be a lack of clear information about what is </w:t>
      </w:r>
      <w:proofErr w:type="gramStart"/>
      <w:r w:rsidRPr="00CE5E31">
        <w:rPr>
          <w:rFonts w:asciiTheme="minorHAnsi" w:hAnsiTheme="minorHAnsi" w:cstheme="minorHAnsi"/>
          <w:sz w:val="22"/>
          <w:szCs w:val="24"/>
        </w:rPr>
        <w:t>happening</w:t>
      </w:r>
      <w:proofErr w:type="gramEnd"/>
    </w:p>
    <w:p w14:paraId="79E0E7CF" w14:textId="37027B34"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there may be limited time in which to make </w:t>
      </w:r>
      <w:proofErr w:type="gramStart"/>
      <w:r w:rsidRPr="00CE5E31">
        <w:rPr>
          <w:rFonts w:asciiTheme="minorHAnsi" w:hAnsiTheme="minorHAnsi" w:cstheme="minorHAnsi"/>
          <w:sz w:val="22"/>
          <w:szCs w:val="24"/>
        </w:rPr>
        <w:t>decisions</w:t>
      </w:r>
      <w:proofErr w:type="gramEnd"/>
      <w:r w:rsidRPr="00CE5E31">
        <w:rPr>
          <w:rFonts w:asciiTheme="minorHAnsi" w:hAnsiTheme="minorHAnsi" w:cstheme="minorHAnsi"/>
          <w:sz w:val="22"/>
          <w:szCs w:val="24"/>
        </w:rPr>
        <w:t xml:space="preserve"> </w:t>
      </w:r>
    </w:p>
    <w:p w14:paraId="4429EFBA" w14:textId="4991A355"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external support may be needed </w:t>
      </w:r>
      <w:proofErr w:type="gramStart"/>
      <w:r w:rsidRPr="00CE5E31">
        <w:rPr>
          <w:rFonts w:asciiTheme="minorHAnsi" w:hAnsiTheme="minorHAnsi" w:cstheme="minorHAnsi"/>
          <w:sz w:val="22"/>
          <w:szCs w:val="24"/>
        </w:rPr>
        <w:t>e.g.</w:t>
      </w:r>
      <w:proofErr w:type="gramEnd"/>
      <w:r w:rsidRPr="00CE5E31">
        <w:rPr>
          <w:rFonts w:asciiTheme="minorHAnsi" w:hAnsiTheme="minorHAnsi" w:cstheme="minorHAnsi"/>
          <w:sz w:val="22"/>
          <w:szCs w:val="24"/>
        </w:rPr>
        <w:t xml:space="preserve"> from emergency services</w:t>
      </w:r>
    </w:p>
    <w:p w14:paraId="17DE9268"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key staff may be </w:t>
      </w:r>
      <w:proofErr w:type="gramStart"/>
      <w:r w:rsidRPr="00CE5E31">
        <w:rPr>
          <w:rFonts w:asciiTheme="minorHAnsi" w:hAnsiTheme="minorHAnsi" w:cstheme="minorHAnsi"/>
          <w:sz w:val="22"/>
          <w:szCs w:val="24"/>
        </w:rPr>
        <w:t>unavailable</w:t>
      </w:r>
      <w:proofErr w:type="gramEnd"/>
    </w:p>
    <w:p w14:paraId="50A35F78" w14:textId="77777777"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the event management team may suffer from confusion, friction, pressure and </w:t>
      </w:r>
      <w:proofErr w:type="gramStart"/>
      <w:r w:rsidRPr="00CE5E31">
        <w:rPr>
          <w:rFonts w:asciiTheme="minorHAnsi" w:hAnsiTheme="minorHAnsi" w:cstheme="minorHAnsi"/>
          <w:sz w:val="22"/>
          <w:szCs w:val="24"/>
        </w:rPr>
        <w:t>stress</w:t>
      </w:r>
      <w:proofErr w:type="gramEnd"/>
    </w:p>
    <w:p w14:paraId="26926792" w14:textId="075010CE" w:rsidR="00A460F2" w:rsidRPr="00CE5E31"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 xml:space="preserve">attention from attendees, media and stakeholders may be </w:t>
      </w:r>
      <w:proofErr w:type="gramStart"/>
      <w:r w:rsidRPr="00CE5E31">
        <w:rPr>
          <w:rFonts w:asciiTheme="minorHAnsi" w:hAnsiTheme="minorHAnsi" w:cstheme="minorHAnsi"/>
          <w:sz w:val="22"/>
          <w:szCs w:val="24"/>
        </w:rPr>
        <w:t>intense</w:t>
      </w:r>
      <w:proofErr w:type="gramEnd"/>
    </w:p>
    <w:p w14:paraId="599C11DF" w14:textId="25A1757F" w:rsidR="00A460F2" w:rsidRDefault="00A460F2" w:rsidP="00CE5E31">
      <w:pPr>
        <w:pStyle w:val="ListParagraph"/>
        <w:numPr>
          <w:ilvl w:val="0"/>
          <w:numId w:val="27"/>
        </w:numPr>
        <w:spacing w:after="120"/>
        <w:rPr>
          <w:rFonts w:asciiTheme="minorHAnsi" w:hAnsiTheme="minorHAnsi" w:cstheme="minorHAnsi"/>
          <w:sz w:val="22"/>
          <w:szCs w:val="24"/>
        </w:rPr>
      </w:pPr>
      <w:r w:rsidRPr="00CE5E31">
        <w:rPr>
          <w:rFonts w:asciiTheme="minorHAnsi" w:hAnsiTheme="minorHAnsi" w:cstheme="minorHAnsi"/>
          <w:sz w:val="22"/>
          <w:szCs w:val="24"/>
        </w:rPr>
        <w:t>news may travel fast, shaping public perception of the crisis and how it is being handled</w:t>
      </w:r>
      <w:r w:rsidR="00D34F9C">
        <w:rPr>
          <w:rFonts w:asciiTheme="minorHAnsi" w:hAnsiTheme="minorHAnsi" w:cstheme="minorHAnsi"/>
          <w:sz w:val="22"/>
          <w:szCs w:val="24"/>
        </w:rPr>
        <w:t>.</w:t>
      </w:r>
    </w:p>
    <w:p w14:paraId="26100F36" w14:textId="77777777" w:rsidR="00D34F9C" w:rsidRDefault="00D34F9C" w:rsidP="00D57043">
      <w:pPr>
        <w:pStyle w:val="Heading2"/>
        <w:numPr>
          <w:ilvl w:val="0"/>
          <w:numId w:val="0"/>
        </w:numPr>
        <w:spacing w:after="120"/>
        <w:rPr>
          <w:rFonts w:asciiTheme="minorHAnsi" w:hAnsiTheme="minorHAnsi" w:cstheme="minorHAnsi"/>
          <w:b w:val="0"/>
          <w:bCs/>
          <w:color w:val="0070C0"/>
        </w:rPr>
      </w:pPr>
      <w:bookmarkStart w:id="4" w:name="_Toc517914176"/>
    </w:p>
    <w:p w14:paraId="5C027A49" w14:textId="19CB4483" w:rsidR="00A460F2" w:rsidRPr="00D57043" w:rsidRDefault="00A460F2" w:rsidP="00D57043">
      <w:pPr>
        <w:pStyle w:val="Heading2"/>
        <w:numPr>
          <w:ilvl w:val="0"/>
          <w:numId w:val="0"/>
        </w:numPr>
        <w:spacing w:after="120"/>
        <w:rPr>
          <w:rFonts w:asciiTheme="minorHAnsi" w:hAnsiTheme="minorHAnsi" w:cstheme="minorHAnsi"/>
          <w:b w:val="0"/>
          <w:bCs/>
          <w:color w:val="0070C0"/>
        </w:rPr>
      </w:pPr>
      <w:r w:rsidRPr="00D57043">
        <w:rPr>
          <w:rFonts w:asciiTheme="minorHAnsi" w:hAnsiTheme="minorHAnsi" w:cstheme="minorHAnsi"/>
          <w:b w:val="0"/>
          <w:bCs/>
          <w:color w:val="0070C0"/>
        </w:rPr>
        <w:t>T</w:t>
      </w:r>
      <w:r w:rsidR="00D34F9C">
        <w:rPr>
          <w:rFonts w:asciiTheme="minorHAnsi" w:hAnsiTheme="minorHAnsi" w:cstheme="minorHAnsi"/>
          <w:b w:val="0"/>
          <w:bCs/>
          <w:color w:val="0070C0"/>
        </w:rPr>
        <w:t>emplates</w:t>
      </w:r>
      <w:bookmarkEnd w:id="4"/>
    </w:p>
    <w:p w14:paraId="13993D45" w14:textId="13A52344" w:rsidR="00A460F2" w:rsidRPr="00D34F9C" w:rsidRDefault="00A460F2" w:rsidP="00D34F9C">
      <w:pPr>
        <w:pStyle w:val="Heading2"/>
        <w:numPr>
          <w:ilvl w:val="0"/>
          <w:numId w:val="0"/>
        </w:numPr>
        <w:spacing w:after="120"/>
        <w:rPr>
          <w:rFonts w:asciiTheme="minorHAnsi" w:hAnsiTheme="minorHAnsi" w:cstheme="minorHAnsi"/>
          <w:b w:val="0"/>
          <w:bCs/>
          <w:color w:val="0070C0"/>
          <w:sz w:val="24"/>
          <w:szCs w:val="18"/>
        </w:rPr>
      </w:pPr>
      <w:bookmarkStart w:id="5" w:name="_Toc517914177"/>
      <w:r w:rsidRPr="00D34F9C">
        <w:rPr>
          <w:rFonts w:asciiTheme="minorHAnsi" w:hAnsiTheme="minorHAnsi" w:cstheme="minorHAnsi"/>
          <w:b w:val="0"/>
          <w:bCs/>
          <w:color w:val="0070C0"/>
          <w:sz w:val="24"/>
          <w:szCs w:val="18"/>
        </w:rPr>
        <w:t xml:space="preserve">Risk Evaluation </w:t>
      </w:r>
      <w:r w:rsidR="00D34F9C">
        <w:rPr>
          <w:rFonts w:asciiTheme="minorHAnsi" w:hAnsiTheme="minorHAnsi" w:cstheme="minorHAnsi"/>
          <w:b w:val="0"/>
          <w:bCs/>
          <w:color w:val="0070C0"/>
          <w:sz w:val="24"/>
          <w:szCs w:val="18"/>
        </w:rPr>
        <w:t>&amp;</w:t>
      </w:r>
      <w:r w:rsidRPr="00D34F9C">
        <w:rPr>
          <w:rFonts w:asciiTheme="minorHAnsi" w:hAnsiTheme="minorHAnsi" w:cstheme="minorHAnsi"/>
          <w:b w:val="0"/>
          <w:bCs/>
          <w:color w:val="0070C0"/>
          <w:sz w:val="24"/>
          <w:szCs w:val="18"/>
        </w:rPr>
        <w:t xml:space="preserve"> Mitigation Plan Template</w:t>
      </w:r>
      <w:bookmarkEnd w:id="5"/>
    </w:p>
    <w:p w14:paraId="313FA311" w14:textId="5B0A916E" w:rsidR="00A460F2" w:rsidRPr="00B97598" w:rsidRDefault="00A460F2" w:rsidP="00B97598">
      <w:pPr>
        <w:spacing w:after="120"/>
        <w:rPr>
          <w:rFonts w:asciiTheme="minorHAnsi" w:hAnsiTheme="minorHAnsi" w:cstheme="minorHAnsi"/>
          <w:sz w:val="22"/>
          <w:szCs w:val="24"/>
        </w:rPr>
      </w:pPr>
      <w:r w:rsidRPr="00B97598">
        <w:rPr>
          <w:rFonts w:asciiTheme="minorHAnsi" w:hAnsiTheme="minorHAnsi" w:cstheme="minorHAnsi"/>
          <w:sz w:val="22"/>
          <w:szCs w:val="24"/>
        </w:rPr>
        <w:t>Use th</w:t>
      </w:r>
      <w:r w:rsidR="00D34F9C">
        <w:rPr>
          <w:rFonts w:asciiTheme="minorHAnsi" w:hAnsiTheme="minorHAnsi" w:cstheme="minorHAnsi"/>
          <w:sz w:val="22"/>
          <w:szCs w:val="24"/>
        </w:rPr>
        <w:t>is</w:t>
      </w:r>
      <w:r w:rsidRPr="00B97598">
        <w:rPr>
          <w:rFonts w:asciiTheme="minorHAnsi" w:hAnsiTheme="minorHAnsi" w:cstheme="minorHAnsi"/>
          <w:sz w:val="22"/>
          <w:szCs w:val="24"/>
        </w:rPr>
        <w:t xml:space="preserve"> template to assess the risks </w:t>
      </w:r>
      <w:r w:rsidR="00D34F9C">
        <w:rPr>
          <w:rFonts w:asciiTheme="minorHAnsi" w:hAnsiTheme="minorHAnsi" w:cstheme="minorHAnsi"/>
          <w:sz w:val="22"/>
          <w:szCs w:val="24"/>
        </w:rPr>
        <w:t xml:space="preserve">and </w:t>
      </w:r>
      <w:r w:rsidRPr="00B97598">
        <w:rPr>
          <w:rFonts w:asciiTheme="minorHAnsi" w:hAnsiTheme="minorHAnsi" w:cstheme="minorHAnsi"/>
          <w:sz w:val="22"/>
          <w:szCs w:val="24"/>
        </w:rPr>
        <w:t>mitigat</w:t>
      </w:r>
      <w:r w:rsidR="00D34F9C">
        <w:rPr>
          <w:rFonts w:asciiTheme="minorHAnsi" w:hAnsiTheme="minorHAnsi" w:cstheme="minorHAnsi"/>
          <w:sz w:val="22"/>
          <w:szCs w:val="24"/>
        </w:rPr>
        <w:t xml:space="preserve">ion you have identified. </w:t>
      </w:r>
    </w:p>
    <w:p w14:paraId="44258CE9" w14:textId="6D260D76" w:rsidR="00A460F2" w:rsidRPr="00D34F9C" w:rsidRDefault="00A460F2" w:rsidP="00D34F9C">
      <w:pPr>
        <w:spacing w:after="120"/>
        <w:rPr>
          <w:rFonts w:asciiTheme="minorHAnsi" w:hAnsiTheme="minorHAnsi" w:cstheme="minorHAnsi"/>
          <w:sz w:val="22"/>
          <w:szCs w:val="24"/>
        </w:rPr>
      </w:pPr>
      <w:r w:rsidRPr="00D34F9C">
        <w:rPr>
          <w:rFonts w:asciiTheme="minorHAnsi" w:hAnsiTheme="minorHAnsi" w:cstheme="minorHAnsi"/>
          <w:sz w:val="22"/>
          <w:szCs w:val="24"/>
        </w:rPr>
        <w:t>[Event] [Year] Risk Management Plan</w:t>
      </w:r>
    </w:p>
    <w:p w14:paraId="3DBC6580" w14:textId="1CF8937B" w:rsidR="00A460F2" w:rsidRDefault="00A460F2" w:rsidP="00A460F2">
      <w:pPr>
        <w:rPr>
          <w:rFonts w:asciiTheme="minorHAnsi" w:hAnsiTheme="minorHAnsi" w:cstheme="minorHAnsi"/>
          <w:color w:val="000000" w:themeColor="text1"/>
          <w:sz w:val="22"/>
          <w:szCs w:val="22"/>
        </w:rPr>
      </w:pPr>
      <w:r w:rsidRPr="00D57043">
        <w:rPr>
          <w:rFonts w:asciiTheme="minorHAnsi" w:hAnsiTheme="minorHAnsi" w:cstheme="minorHAnsi"/>
          <w:color w:val="000000" w:themeColor="text1"/>
          <w:sz w:val="22"/>
          <w:szCs w:val="22"/>
        </w:rPr>
        <w:t>Prepared by ……………………………………………………… Date ……………………………</w:t>
      </w:r>
    </w:p>
    <w:p w14:paraId="006BEF15" w14:textId="77777777" w:rsidR="00D34F9C" w:rsidRPr="00D57043" w:rsidRDefault="00D34F9C" w:rsidP="00A460F2">
      <w:pPr>
        <w:rPr>
          <w:rFonts w:asciiTheme="minorHAnsi" w:hAnsiTheme="minorHAnsi" w:cstheme="minorHAnsi"/>
          <w:color w:val="000000" w:themeColor="text1"/>
          <w:sz w:val="22"/>
          <w:szCs w:val="22"/>
        </w:rPr>
      </w:pPr>
    </w:p>
    <w:p w14:paraId="01DD84D5" w14:textId="77777777" w:rsidR="00D34F9C" w:rsidRDefault="00A460F2" w:rsidP="00A460F2">
      <w:pPr>
        <w:rPr>
          <w:rFonts w:asciiTheme="minorHAnsi" w:hAnsiTheme="minorHAnsi" w:cstheme="minorHAnsi"/>
          <w:color w:val="000000" w:themeColor="text1"/>
          <w:sz w:val="22"/>
          <w:szCs w:val="22"/>
        </w:rPr>
        <w:sectPr w:rsidR="00D34F9C" w:rsidSect="00A460F2">
          <w:headerReference w:type="even" r:id="rId11"/>
          <w:headerReference w:type="first" r:id="rId12"/>
          <w:footerReference w:type="first" r:id="rId13"/>
          <w:pgSz w:w="11909" w:h="16834" w:code="9"/>
          <w:pgMar w:top="720" w:right="720" w:bottom="720" w:left="720" w:header="340" w:footer="510" w:gutter="0"/>
          <w:paperSrc w:first="7" w:other="7"/>
          <w:cols w:space="720"/>
          <w:titlePg/>
          <w:docGrid w:linePitch="272"/>
        </w:sectPr>
      </w:pPr>
      <w:r w:rsidRPr="00D57043">
        <w:rPr>
          <w:rFonts w:asciiTheme="minorHAnsi" w:hAnsiTheme="minorHAnsi" w:cstheme="minorHAnsi"/>
          <w:color w:val="000000" w:themeColor="text1"/>
          <w:sz w:val="22"/>
          <w:szCs w:val="22"/>
        </w:rPr>
        <w:t>Reviewed by …………………………………………………</w:t>
      </w:r>
      <w:proofErr w:type="gramStart"/>
      <w:r w:rsidRPr="00D57043">
        <w:rPr>
          <w:rFonts w:asciiTheme="minorHAnsi" w:hAnsiTheme="minorHAnsi" w:cstheme="minorHAnsi"/>
          <w:color w:val="000000" w:themeColor="text1"/>
          <w:sz w:val="22"/>
          <w:szCs w:val="22"/>
        </w:rPr>
        <w:t>…..</w:t>
      </w:r>
      <w:proofErr w:type="gramEnd"/>
      <w:r w:rsidRPr="00D57043">
        <w:rPr>
          <w:rFonts w:asciiTheme="minorHAnsi" w:hAnsiTheme="minorHAnsi" w:cstheme="minorHAnsi"/>
          <w:color w:val="000000" w:themeColor="text1"/>
          <w:sz w:val="22"/>
          <w:szCs w:val="22"/>
        </w:rPr>
        <w:t xml:space="preserve"> Date ……………………………</w:t>
      </w:r>
    </w:p>
    <w:p w14:paraId="7F8EA840" w14:textId="046E8397" w:rsidR="00A460F2" w:rsidRPr="00D57043" w:rsidRDefault="00A460F2" w:rsidP="00A460F2">
      <w:pPr>
        <w:rPr>
          <w:rFonts w:asciiTheme="minorHAnsi" w:hAnsiTheme="minorHAnsi" w:cstheme="minorHAnsi"/>
          <w:color w:val="000000" w:themeColor="text1"/>
          <w:sz w:val="22"/>
          <w:szCs w:val="22"/>
        </w:rPr>
      </w:pPr>
    </w:p>
    <w:p w14:paraId="1ED9ADC4" w14:textId="77777777" w:rsidR="00A460F2" w:rsidRPr="00D57043" w:rsidRDefault="00A460F2" w:rsidP="00A460F2">
      <w:pPr>
        <w:rPr>
          <w:rFonts w:asciiTheme="minorHAnsi" w:hAnsiTheme="minorHAnsi" w:cstheme="minorHAnsi"/>
          <w:color w:val="000000" w:themeColor="text1"/>
          <w:sz w:val="22"/>
          <w:szCs w:val="22"/>
        </w:rPr>
      </w:pPr>
    </w:p>
    <w:tbl>
      <w:tblPr>
        <w:tblStyle w:val="TableGrid"/>
        <w:tblW w:w="15871" w:type="dxa"/>
        <w:tblLayout w:type="fixed"/>
        <w:tblLook w:val="04A0" w:firstRow="1" w:lastRow="0" w:firstColumn="1" w:lastColumn="0" w:noHBand="0" w:noVBand="1"/>
      </w:tblPr>
      <w:tblGrid>
        <w:gridCol w:w="1587"/>
        <w:gridCol w:w="1102"/>
        <w:gridCol w:w="1701"/>
        <w:gridCol w:w="1134"/>
        <w:gridCol w:w="2411"/>
        <w:gridCol w:w="1274"/>
        <w:gridCol w:w="1559"/>
        <w:gridCol w:w="1276"/>
        <w:gridCol w:w="2239"/>
        <w:gridCol w:w="1588"/>
      </w:tblGrid>
      <w:tr w:rsidR="00604F81" w:rsidRPr="00604F81" w14:paraId="302B58BA" w14:textId="77777777" w:rsidTr="00604F81">
        <w:trPr>
          <w:trHeight w:val="830"/>
        </w:trPr>
        <w:tc>
          <w:tcPr>
            <w:tcW w:w="1587" w:type="dxa"/>
            <w:shd w:val="clear" w:color="auto" w:fill="0070C0"/>
            <w:vAlign w:val="center"/>
          </w:tcPr>
          <w:p w14:paraId="1FEBFE43"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Activity</w:t>
            </w:r>
          </w:p>
        </w:tc>
        <w:tc>
          <w:tcPr>
            <w:tcW w:w="1102" w:type="dxa"/>
            <w:shd w:val="clear" w:color="auto" w:fill="0070C0"/>
            <w:vAlign w:val="center"/>
          </w:tcPr>
          <w:p w14:paraId="3B8623D0"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Potential hazard</w:t>
            </w:r>
          </w:p>
        </w:tc>
        <w:tc>
          <w:tcPr>
            <w:tcW w:w="1701" w:type="dxa"/>
            <w:shd w:val="clear" w:color="auto" w:fill="0070C0"/>
            <w:vAlign w:val="center"/>
          </w:tcPr>
          <w:p w14:paraId="2418A361" w14:textId="5D57CD3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Consequence</w:t>
            </w:r>
          </w:p>
        </w:tc>
        <w:tc>
          <w:tcPr>
            <w:tcW w:w="1134" w:type="dxa"/>
            <w:shd w:val="clear" w:color="auto" w:fill="0070C0"/>
            <w:vAlign w:val="center"/>
          </w:tcPr>
          <w:p w14:paraId="60407848" w14:textId="0E15776B" w:rsidR="00A460F2" w:rsidRPr="00604F81" w:rsidRDefault="00604F81" w:rsidP="00604F81">
            <w:pPr>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Risk group</w:t>
            </w:r>
          </w:p>
        </w:tc>
        <w:tc>
          <w:tcPr>
            <w:tcW w:w="2411" w:type="dxa"/>
            <w:shd w:val="clear" w:color="auto" w:fill="0070C0"/>
            <w:vAlign w:val="center"/>
          </w:tcPr>
          <w:p w14:paraId="24535D44" w14:textId="4D9EB6B6" w:rsidR="00A460F2" w:rsidRPr="00604F81" w:rsidRDefault="00604F81" w:rsidP="00604F81">
            <w:pPr>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C</w:t>
            </w:r>
            <w:r w:rsidR="00A460F2" w:rsidRPr="00604F81">
              <w:rPr>
                <w:rFonts w:asciiTheme="minorHAnsi" w:hAnsiTheme="minorHAnsi" w:cstheme="minorHAnsi"/>
                <w:bCs/>
                <w:color w:val="FFFFFF" w:themeColor="background1"/>
                <w:sz w:val="22"/>
                <w:szCs w:val="22"/>
              </w:rPr>
              <w:t>ontrol measures</w:t>
            </w:r>
          </w:p>
        </w:tc>
        <w:tc>
          <w:tcPr>
            <w:tcW w:w="1274" w:type="dxa"/>
            <w:shd w:val="clear" w:color="auto" w:fill="0070C0"/>
            <w:vAlign w:val="center"/>
          </w:tcPr>
          <w:p w14:paraId="2D2DBDE4" w14:textId="4C5C6C49"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Likelihood</w:t>
            </w:r>
          </w:p>
        </w:tc>
        <w:tc>
          <w:tcPr>
            <w:tcW w:w="1559" w:type="dxa"/>
            <w:shd w:val="clear" w:color="auto" w:fill="0070C0"/>
            <w:vAlign w:val="center"/>
          </w:tcPr>
          <w:p w14:paraId="4EDA928B" w14:textId="10B2FBA6"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Consequence</w:t>
            </w:r>
          </w:p>
        </w:tc>
        <w:tc>
          <w:tcPr>
            <w:tcW w:w="1276" w:type="dxa"/>
            <w:shd w:val="clear" w:color="auto" w:fill="0070C0"/>
            <w:vAlign w:val="center"/>
          </w:tcPr>
          <w:p w14:paraId="3234B99C"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Risk level/ Priority</w:t>
            </w:r>
          </w:p>
        </w:tc>
        <w:tc>
          <w:tcPr>
            <w:tcW w:w="2239" w:type="dxa"/>
            <w:shd w:val="clear" w:color="auto" w:fill="0070C0"/>
            <w:vAlign w:val="center"/>
          </w:tcPr>
          <w:p w14:paraId="2BC16AB8" w14:textId="08253DE3"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 xml:space="preserve">Mitigation </w:t>
            </w:r>
            <w:r w:rsidR="00604F81">
              <w:rPr>
                <w:rFonts w:asciiTheme="minorHAnsi" w:hAnsiTheme="minorHAnsi" w:cstheme="minorHAnsi"/>
                <w:bCs/>
                <w:color w:val="FFFFFF" w:themeColor="background1"/>
                <w:sz w:val="22"/>
                <w:szCs w:val="22"/>
              </w:rPr>
              <w:t>&amp;</w:t>
            </w:r>
            <w:r w:rsidRPr="00604F81">
              <w:rPr>
                <w:rFonts w:asciiTheme="minorHAnsi" w:hAnsiTheme="minorHAnsi" w:cstheme="minorHAnsi"/>
                <w:bCs/>
                <w:color w:val="FFFFFF" w:themeColor="background1"/>
                <w:sz w:val="22"/>
                <w:szCs w:val="22"/>
              </w:rPr>
              <w:br/>
              <w:t>prevention measures</w:t>
            </w:r>
            <w:r w:rsidR="00604F81">
              <w:rPr>
                <w:rFonts w:asciiTheme="minorHAnsi" w:hAnsiTheme="minorHAnsi" w:cstheme="minorHAnsi"/>
                <w:bCs/>
                <w:color w:val="FFFFFF" w:themeColor="background1"/>
                <w:sz w:val="22"/>
                <w:szCs w:val="22"/>
              </w:rPr>
              <w:t>,</w:t>
            </w:r>
            <w:r w:rsidRPr="00604F81">
              <w:rPr>
                <w:rFonts w:asciiTheme="minorHAnsi" w:hAnsiTheme="minorHAnsi" w:cstheme="minorHAnsi"/>
                <w:bCs/>
                <w:color w:val="FFFFFF" w:themeColor="background1"/>
                <w:sz w:val="22"/>
                <w:szCs w:val="22"/>
              </w:rPr>
              <w:t xml:space="preserve"> </w:t>
            </w:r>
            <w:r w:rsidR="00604F81">
              <w:rPr>
                <w:rFonts w:asciiTheme="minorHAnsi" w:hAnsiTheme="minorHAnsi" w:cstheme="minorHAnsi"/>
                <w:bCs/>
                <w:color w:val="FFFFFF" w:themeColor="background1"/>
                <w:sz w:val="22"/>
                <w:szCs w:val="22"/>
              </w:rPr>
              <w:t>&amp;</w:t>
            </w:r>
            <w:r w:rsidRPr="00604F81">
              <w:rPr>
                <w:rFonts w:asciiTheme="minorHAnsi" w:hAnsiTheme="minorHAnsi" w:cstheme="minorHAnsi"/>
                <w:bCs/>
                <w:color w:val="FFFFFF" w:themeColor="background1"/>
                <w:sz w:val="22"/>
                <w:szCs w:val="22"/>
              </w:rPr>
              <w:t xml:space="preserve"> contingency plans</w:t>
            </w:r>
          </w:p>
        </w:tc>
        <w:tc>
          <w:tcPr>
            <w:tcW w:w="1588" w:type="dxa"/>
            <w:shd w:val="clear" w:color="auto" w:fill="0070C0"/>
            <w:vAlign w:val="center"/>
          </w:tcPr>
          <w:p w14:paraId="3627CE8A" w14:textId="0F8EC2BE" w:rsidR="00A460F2" w:rsidRPr="00604F81" w:rsidRDefault="00604F81" w:rsidP="00604F81">
            <w:pPr>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Responsibility</w:t>
            </w:r>
          </w:p>
        </w:tc>
      </w:tr>
      <w:tr w:rsidR="00A460F2" w:rsidRPr="00604F81" w14:paraId="64B65199" w14:textId="77777777" w:rsidTr="00604F81">
        <w:trPr>
          <w:trHeight w:val="1592"/>
        </w:trPr>
        <w:tc>
          <w:tcPr>
            <w:tcW w:w="1587" w:type="dxa"/>
          </w:tcPr>
          <w:p w14:paraId="09F7B42F"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Stalls</w:t>
            </w:r>
          </w:p>
        </w:tc>
        <w:tc>
          <w:tcPr>
            <w:tcW w:w="1102" w:type="dxa"/>
          </w:tcPr>
          <w:p w14:paraId="7EC83607"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Food poisoning</w:t>
            </w:r>
          </w:p>
        </w:tc>
        <w:tc>
          <w:tcPr>
            <w:tcW w:w="1701" w:type="dxa"/>
          </w:tcPr>
          <w:p w14:paraId="61CDAB45" w14:textId="22FDAB66"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Food poisoning (</w:t>
            </w:r>
            <w:r w:rsidR="00604F81" w:rsidRPr="00604F81">
              <w:rPr>
                <w:rFonts w:asciiTheme="minorHAnsi" w:hAnsiTheme="minorHAnsi" w:cstheme="minorHAnsi"/>
                <w:bCs/>
                <w:i/>
                <w:color w:val="000000" w:themeColor="text1"/>
                <w:sz w:val="18"/>
                <w:szCs w:val="18"/>
              </w:rPr>
              <w:t>h</w:t>
            </w:r>
            <w:r w:rsidRPr="00604F81">
              <w:rPr>
                <w:rFonts w:asciiTheme="minorHAnsi" w:hAnsiTheme="minorHAnsi" w:cstheme="minorHAnsi"/>
                <w:bCs/>
                <w:i/>
                <w:color w:val="000000" w:themeColor="text1"/>
                <w:sz w:val="18"/>
                <w:szCs w:val="18"/>
              </w:rPr>
              <w:t>ealth)</w:t>
            </w:r>
          </w:p>
          <w:p w14:paraId="2A30524E" w14:textId="1A37398E"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Negative media coverage (</w:t>
            </w:r>
            <w:r w:rsidR="00604F81" w:rsidRPr="00604F81">
              <w:rPr>
                <w:rFonts w:asciiTheme="minorHAnsi" w:hAnsiTheme="minorHAnsi" w:cstheme="minorHAnsi"/>
                <w:bCs/>
                <w:i/>
                <w:color w:val="000000" w:themeColor="text1"/>
                <w:sz w:val="18"/>
                <w:szCs w:val="18"/>
              </w:rPr>
              <w:t>r</w:t>
            </w:r>
            <w:r w:rsidRPr="00604F81">
              <w:rPr>
                <w:rFonts w:asciiTheme="minorHAnsi" w:hAnsiTheme="minorHAnsi" w:cstheme="minorHAnsi"/>
                <w:bCs/>
                <w:i/>
                <w:color w:val="000000" w:themeColor="text1"/>
                <w:sz w:val="18"/>
                <w:szCs w:val="18"/>
              </w:rPr>
              <w:t>eputation)</w:t>
            </w:r>
          </w:p>
          <w:p w14:paraId="1AD244D1" w14:textId="64509984"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Legal action (</w:t>
            </w:r>
            <w:r w:rsidR="00604F81" w:rsidRPr="00604F81">
              <w:rPr>
                <w:rFonts w:asciiTheme="minorHAnsi" w:hAnsiTheme="minorHAnsi" w:cstheme="minorHAnsi"/>
                <w:bCs/>
                <w:i/>
                <w:color w:val="000000" w:themeColor="text1"/>
                <w:sz w:val="18"/>
                <w:szCs w:val="18"/>
              </w:rPr>
              <w:t>f</w:t>
            </w:r>
            <w:r w:rsidRPr="00604F81">
              <w:rPr>
                <w:rFonts w:asciiTheme="minorHAnsi" w:hAnsiTheme="minorHAnsi" w:cstheme="minorHAnsi"/>
                <w:bCs/>
                <w:i/>
                <w:color w:val="000000" w:themeColor="text1"/>
                <w:sz w:val="18"/>
                <w:szCs w:val="18"/>
              </w:rPr>
              <w:t>inancial)</w:t>
            </w:r>
          </w:p>
        </w:tc>
        <w:tc>
          <w:tcPr>
            <w:tcW w:w="1134" w:type="dxa"/>
          </w:tcPr>
          <w:p w14:paraId="0FA6CE89"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Attendees</w:t>
            </w:r>
          </w:p>
          <w:p w14:paraId="0D4E11A0"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Event</w:t>
            </w:r>
          </w:p>
        </w:tc>
        <w:tc>
          <w:tcPr>
            <w:tcW w:w="2411" w:type="dxa"/>
          </w:tcPr>
          <w:p w14:paraId="0706CEEA"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Stallholders must comply with Australian National Food standards and health regulations.</w:t>
            </w:r>
          </w:p>
          <w:p w14:paraId="2B3CABCB"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PR spokesperson has negative media plan. </w:t>
            </w:r>
          </w:p>
        </w:tc>
        <w:tc>
          <w:tcPr>
            <w:tcW w:w="1274" w:type="dxa"/>
          </w:tcPr>
          <w:p w14:paraId="51975AD8"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Unlikely</w:t>
            </w:r>
          </w:p>
        </w:tc>
        <w:tc>
          <w:tcPr>
            <w:tcW w:w="1559" w:type="dxa"/>
          </w:tcPr>
          <w:p w14:paraId="3684F0FA"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Moderate </w:t>
            </w:r>
          </w:p>
        </w:tc>
        <w:tc>
          <w:tcPr>
            <w:tcW w:w="1276" w:type="dxa"/>
          </w:tcPr>
          <w:p w14:paraId="251D7EDD"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Medium</w:t>
            </w:r>
          </w:p>
        </w:tc>
        <w:tc>
          <w:tcPr>
            <w:tcW w:w="2239" w:type="dxa"/>
          </w:tcPr>
          <w:p w14:paraId="7798A82B"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Ensure all food stallholders have insurance. </w:t>
            </w:r>
          </w:p>
          <w:p w14:paraId="36786931" w14:textId="77777777" w:rsidR="00A460F2" w:rsidRPr="00604F81" w:rsidRDefault="00A460F2" w:rsidP="00BF4829">
            <w:pPr>
              <w:rPr>
                <w:rFonts w:asciiTheme="minorHAnsi" w:hAnsiTheme="minorHAnsi" w:cstheme="minorHAnsi"/>
                <w:bCs/>
                <w:i/>
                <w:color w:val="000000" w:themeColor="text1"/>
                <w:sz w:val="18"/>
                <w:szCs w:val="18"/>
              </w:rPr>
            </w:pPr>
          </w:p>
        </w:tc>
        <w:tc>
          <w:tcPr>
            <w:tcW w:w="1588" w:type="dxa"/>
          </w:tcPr>
          <w:p w14:paraId="4468421C" w14:textId="0CA08895"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Stallholders</w:t>
            </w:r>
            <w:r w:rsidR="00604F81">
              <w:rPr>
                <w:rFonts w:asciiTheme="minorHAnsi" w:hAnsiTheme="minorHAnsi" w:cstheme="minorHAnsi"/>
                <w:bCs/>
                <w:i/>
                <w:color w:val="000000" w:themeColor="text1"/>
                <w:sz w:val="18"/>
                <w:szCs w:val="18"/>
              </w:rPr>
              <w:t>’</w:t>
            </w:r>
            <w:r w:rsidRPr="00604F81">
              <w:rPr>
                <w:rFonts w:asciiTheme="minorHAnsi" w:hAnsiTheme="minorHAnsi" w:cstheme="minorHAnsi"/>
                <w:bCs/>
                <w:i/>
                <w:color w:val="000000" w:themeColor="text1"/>
                <w:sz w:val="18"/>
                <w:szCs w:val="18"/>
              </w:rPr>
              <w:t xml:space="preserve"> coordinator</w:t>
            </w:r>
          </w:p>
          <w:p w14:paraId="6EBD06AF" w14:textId="0EF02F47"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Public </w:t>
            </w:r>
            <w:r w:rsidR="00604F81">
              <w:rPr>
                <w:rFonts w:asciiTheme="minorHAnsi" w:hAnsiTheme="minorHAnsi" w:cstheme="minorHAnsi"/>
                <w:bCs/>
                <w:i/>
                <w:color w:val="000000" w:themeColor="text1"/>
                <w:sz w:val="18"/>
                <w:szCs w:val="18"/>
              </w:rPr>
              <w:t>r</w:t>
            </w:r>
            <w:r w:rsidRPr="00604F81">
              <w:rPr>
                <w:rFonts w:asciiTheme="minorHAnsi" w:hAnsiTheme="minorHAnsi" w:cstheme="minorHAnsi"/>
                <w:bCs/>
                <w:i/>
                <w:color w:val="000000" w:themeColor="text1"/>
                <w:sz w:val="18"/>
                <w:szCs w:val="18"/>
              </w:rPr>
              <w:t>elations spokesperson</w:t>
            </w:r>
          </w:p>
        </w:tc>
      </w:tr>
      <w:tr w:rsidR="00A460F2" w:rsidRPr="00604F81" w14:paraId="4487EBE5" w14:textId="77777777" w:rsidTr="00604F81">
        <w:trPr>
          <w:trHeight w:val="1504"/>
        </w:trPr>
        <w:tc>
          <w:tcPr>
            <w:tcW w:w="1587" w:type="dxa"/>
          </w:tcPr>
          <w:p w14:paraId="41653552"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Crowds</w:t>
            </w:r>
          </w:p>
        </w:tc>
        <w:tc>
          <w:tcPr>
            <w:tcW w:w="1102" w:type="dxa"/>
          </w:tcPr>
          <w:p w14:paraId="62BB635A"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Crushing</w:t>
            </w:r>
          </w:p>
        </w:tc>
        <w:tc>
          <w:tcPr>
            <w:tcW w:w="1701" w:type="dxa"/>
          </w:tcPr>
          <w:p w14:paraId="49DF685C" w14:textId="77777777"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Health</w:t>
            </w:r>
          </w:p>
          <w:p w14:paraId="1AB36425" w14:textId="7E162128"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Legal </w:t>
            </w:r>
            <w:r w:rsidR="00604F81">
              <w:rPr>
                <w:rFonts w:asciiTheme="minorHAnsi" w:hAnsiTheme="minorHAnsi" w:cstheme="minorHAnsi"/>
                <w:bCs/>
                <w:i/>
                <w:color w:val="000000" w:themeColor="text1"/>
                <w:sz w:val="18"/>
                <w:szCs w:val="18"/>
              </w:rPr>
              <w:t>a</w:t>
            </w:r>
            <w:r w:rsidRPr="00604F81">
              <w:rPr>
                <w:rFonts w:asciiTheme="minorHAnsi" w:hAnsiTheme="minorHAnsi" w:cstheme="minorHAnsi"/>
                <w:bCs/>
                <w:i/>
                <w:color w:val="000000" w:themeColor="text1"/>
                <w:sz w:val="18"/>
                <w:szCs w:val="18"/>
              </w:rPr>
              <w:t>ction (</w:t>
            </w:r>
            <w:r w:rsidR="00604F81">
              <w:rPr>
                <w:rFonts w:asciiTheme="minorHAnsi" w:hAnsiTheme="minorHAnsi" w:cstheme="minorHAnsi"/>
                <w:bCs/>
                <w:i/>
                <w:color w:val="000000" w:themeColor="text1"/>
                <w:sz w:val="18"/>
                <w:szCs w:val="18"/>
              </w:rPr>
              <w:t>f</w:t>
            </w:r>
            <w:r w:rsidRPr="00604F81">
              <w:rPr>
                <w:rFonts w:asciiTheme="minorHAnsi" w:hAnsiTheme="minorHAnsi" w:cstheme="minorHAnsi"/>
                <w:bCs/>
                <w:i/>
                <w:color w:val="000000" w:themeColor="text1"/>
                <w:sz w:val="18"/>
                <w:szCs w:val="18"/>
              </w:rPr>
              <w:t>inancial)</w:t>
            </w:r>
          </w:p>
          <w:p w14:paraId="6F15A74C" w14:textId="77777777"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Reputation</w:t>
            </w:r>
          </w:p>
        </w:tc>
        <w:tc>
          <w:tcPr>
            <w:tcW w:w="1134" w:type="dxa"/>
          </w:tcPr>
          <w:p w14:paraId="2CBFEFDE"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Attendees</w:t>
            </w:r>
          </w:p>
          <w:p w14:paraId="5A61E8CB"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Event</w:t>
            </w:r>
          </w:p>
        </w:tc>
        <w:tc>
          <w:tcPr>
            <w:tcW w:w="2411" w:type="dxa"/>
          </w:tcPr>
          <w:p w14:paraId="792CA915" w14:textId="38417719"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 xml:space="preserve">Site layout and program designed to reduce concentration of people in any one area. </w:t>
            </w:r>
            <w:r w:rsidR="00604F81" w:rsidRPr="00604F81">
              <w:rPr>
                <w:rFonts w:asciiTheme="minorHAnsi" w:hAnsiTheme="minorHAnsi" w:cstheme="minorHAnsi"/>
                <w:bCs/>
                <w:i/>
                <w:color w:val="000000" w:themeColor="text1"/>
                <w:sz w:val="18"/>
                <w:szCs w:val="18"/>
              </w:rPr>
              <w:t>M</w:t>
            </w:r>
            <w:r w:rsidRPr="00604F81">
              <w:rPr>
                <w:rFonts w:asciiTheme="minorHAnsi" w:hAnsiTheme="minorHAnsi" w:cstheme="minorHAnsi"/>
                <w:bCs/>
                <w:i/>
                <w:color w:val="000000" w:themeColor="text1"/>
                <w:sz w:val="18"/>
                <w:szCs w:val="18"/>
              </w:rPr>
              <w:t xml:space="preserve">ultiple exit points from every area. </w:t>
            </w:r>
            <w:r w:rsidR="00604F81" w:rsidRPr="00604F81">
              <w:rPr>
                <w:rFonts w:asciiTheme="minorHAnsi" w:hAnsiTheme="minorHAnsi" w:cstheme="minorHAnsi"/>
                <w:bCs/>
                <w:i/>
                <w:color w:val="000000" w:themeColor="text1"/>
                <w:sz w:val="18"/>
                <w:szCs w:val="18"/>
              </w:rPr>
              <w:t>E</w:t>
            </w:r>
            <w:r w:rsidRPr="00604F81">
              <w:rPr>
                <w:rFonts w:asciiTheme="minorHAnsi" w:hAnsiTheme="minorHAnsi" w:cstheme="minorHAnsi"/>
                <w:bCs/>
                <w:i/>
                <w:color w:val="000000" w:themeColor="text1"/>
                <w:sz w:val="18"/>
                <w:szCs w:val="18"/>
              </w:rPr>
              <w:t xml:space="preserve">vacuation plan. </w:t>
            </w:r>
          </w:p>
        </w:tc>
        <w:tc>
          <w:tcPr>
            <w:tcW w:w="1274" w:type="dxa"/>
          </w:tcPr>
          <w:p w14:paraId="415F75B4"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Unlikely</w:t>
            </w:r>
          </w:p>
        </w:tc>
        <w:tc>
          <w:tcPr>
            <w:tcW w:w="1559" w:type="dxa"/>
          </w:tcPr>
          <w:p w14:paraId="06334399"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High</w:t>
            </w:r>
          </w:p>
        </w:tc>
        <w:tc>
          <w:tcPr>
            <w:tcW w:w="1276" w:type="dxa"/>
          </w:tcPr>
          <w:p w14:paraId="77B509D0" w14:textId="77777777" w:rsidR="00A460F2" w:rsidRPr="00604F81" w:rsidRDefault="00A460F2"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Medium</w:t>
            </w:r>
          </w:p>
        </w:tc>
        <w:tc>
          <w:tcPr>
            <w:tcW w:w="2239" w:type="dxa"/>
          </w:tcPr>
          <w:p w14:paraId="77466A78" w14:textId="64354A3F" w:rsidR="00A460F2" w:rsidRPr="00604F81" w:rsidRDefault="00604F81" w:rsidP="00BF4829">
            <w:pPr>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M</w:t>
            </w:r>
            <w:r w:rsidR="00A460F2" w:rsidRPr="00604F81">
              <w:rPr>
                <w:rFonts w:asciiTheme="minorHAnsi" w:hAnsiTheme="minorHAnsi" w:cstheme="minorHAnsi"/>
                <w:bCs/>
                <w:i/>
                <w:color w:val="000000" w:themeColor="text1"/>
                <w:sz w:val="18"/>
                <w:szCs w:val="18"/>
              </w:rPr>
              <w:t>onitor and control density of crowds.</w:t>
            </w:r>
          </w:p>
        </w:tc>
        <w:tc>
          <w:tcPr>
            <w:tcW w:w="1588" w:type="dxa"/>
          </w:tcPr>
          <w:p w14:paraId="636F6BD0" w14:textId="77777777" w:rsidR="00A460F2" w:rsidRPr="00604F81" w:rsidRDefault="00A460F2" w:rsidP="00604F81">
            <w:pPr>
              <w:pStyle w:val="ListParagraph"/>
              <w:numPr>
                <w:ilvl w:val="0"/>
                <w:numId w:val="31"/>
              </w:numPr>
              <w:ind w:left="170" w:hanging="170"/>
              <w:rPr>
                <w:rFonts w:asciiTheme="minorHAnsi" w:hAnsiTheme="minorHAnsi" w:cstheme="minorHAnsi"/>
                <w:bCs/>
                <w:i/>
                <w:color w:val="000000" w:themeColor="text1"/>
                <w:sz w:val="18"/>
                <w:szCs w:val="18"/>
              </w:rPr>
            </w:pPr>
            <w:r w:rsidRPr="00604F81">
              <w:rPr>
                <w:rFonts w:asciiTheme="minorHAnsi" w:hAnsiTheme="minorHAnsi" w:cstheme="minorHAnsi"/>
                <w:bCs/>
                <w:i/>
                <w:color w:val="000000" w:themeColor="text1"/>
                <w:sz w:val="18"/>
                <w:szCs w:val="18"/>
              </w:rPr>
              <w:t>Security</w:t>
            </w:r>
          </w:p>
        </w:tc>
      </w:tr>
      <w:tr w:rsidR="00A460F2" w:rsidRPr="00D57043" w14:paraId="0D3D38DC" w14:textId="77777777" w:rsidTr="00604F81">
        <w:trPr>
          <w:trHeight w:val="266"/>
        </w:trPr>
        <w:tc>
          <w:tcPr>
            <w:tcW w:w="1587" w:type="dxa"/>
          </w:tcPr>
          <w:p w14:paraId="2D718829"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78149CF"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35F97DE4"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3F5F58B0"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47DA2F01"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184A15C1"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6D313F2A"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155114FD"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629EE295"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04676292"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6BE5A9FF" w14:textId="77777777" w:rsidTr="00604F81">
        <w:trPr>
          <w:trHeight w:val="281"/>
        </w:trPr>
        <w:tc>
          <w:tcPr>
            <w:tcW w:w="1587" w:type="dxa"/>
          </w:tcPr>
          <w:p w14:paraId="00BAFDC8"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20A69B6E"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32A5802A"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123288E4"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37BA4272"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7F93E6AA"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680508C8"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242ED8C5"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343EB790"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6514D96A"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2617C49B" w14:textId="77777777" w:rsidTr="00604F81">
        <w:trPr>
          <w:trHeight w:val="281"/>
        </w:trPr>
        <w:tc>
          <w:tcPr>
            <w:tcW w:w="1587" w:type="dxa"/>
          </w:tcPr>
          <w:p w14:paraId="64B78A74"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04776DA"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00A78CEC"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36D5F9CD"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49DCEC90"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3B6C335E"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40FB7BEF"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0ACE510D"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28080F4E"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583FE3EC"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460A3DAB" w14:textId="77777777" w:rsidTr="00604F81">
        <w:trPr>
          <w:trHeight w:val="266"/>
        </w:trPr>
        <w:tc>
          <w:tcPr>
            <w:tcW w:w="1587" w:type="dxa"/>
          </w:tcPr>
          <w:p w14:paraId="78DE290D"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DD9C125"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25D39829"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41813024"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1420A75A"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43C0EC1B"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5B2E9B6D"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260D99B6"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72CEB148"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7E741302"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595016C8" w14:textId="77777777" w:rsidTr="00604F81">
        <w:trPr>
          <w:trHeight w:val="281"/>
        </w:trPr>
        <w:tc>
          <w:tcPr>
            <w:tcW w:w="1587" w:type="dxa"/>
          </w:tcPr>
          <w:p w14:paraId="11ECB266"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4084AE66"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3D235380"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0F47242E"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3743A18C"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38995179"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6CD77216"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20409BBF"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69A3BBA3"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49624078"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647D03D3" w14:textId="77777777" w:rsidTr="00604F81">
        <w:trPr>
          <w:trHeight w:val="266"/>
        </w:trPr>
        <w:tc>
          <w:tcPr>
            <w:tcW w:w="1587" w:type="dxa"/>
          </w:tcPr>
          <w:p w14:paraId="7086D2AA"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F4CC60E"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3F57027E"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08077BE9"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22294ED9"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25C28CF6"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33A680B3"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15A429DF"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55E7177E"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1D7D218E"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4B74FC79" w14:textId="77777777" w:rsidTr="00604F81">
        <w:trPr>
          <w:trHeight w:val="281"/>
        </w:trPr>
        <w:tc>
          <w:tcPr>
            <w:tcW w:w="1587" w:type="dxa"/>
          </w:tcPr>
          <w:p w14:paraId="2B089B2F"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04361246"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2967C3C0"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0CCD58B2"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3CD06421"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219E1A0F"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495A83A5"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307934BF"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34E95B21"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7759CF5C"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779E40A0" w14:textId="77777777" w:rsidTr="00604F81">
        <w:trPr>
          <w:trHeight w:val="266"/>
        </w:trPr>
        <w:tc>
          <w:tcPr>
            <w:tcW w:w="1587" w:type="dxa"/>
          </w:tcPr>
          <w:p w14:paraId="62069821"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32071297"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5460F436"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26858ECA"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6CC3A6AF"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28DE7678"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7973ACD6"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65BA8660"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3FC1FBCC"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0FE5A2AB"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1224E579" w14:textId="77777777" w:rsidTr="00604F81">
        <w:trPr>
          <w:trHeight w:val="281"/>
        </w:trPr>
        <w:tc>
          <w:tcPr>
            <w:tcW w:w="1587" w:type="dxa"/>
          </w:tcPr>
          <w:p w14:paraId="0D223769"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4B45F3A"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46B63B17"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5805C77B"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70C2A9A0"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76F24733"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47A254E8"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39A018FB"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4DEB20B6"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5052C38D"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708D64D5" w14:textId="77777777" w:rsidTr="00604F81">
        <w:trPr>
          <w:trHeight w:val="281"/>
        </w:trPr>
        <w:tc>
          <w:tcPr>
            <w:tcW w:w="1587" w:type="dxa"/>
          </w:tcPr>
          <w:p w14:paraId="2C83FFFE"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5F006D1E"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2E66FA6E"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3FA22255"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4A0BDE96"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4466F3D0"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3CA44BCD"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05FCDE21"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50E2459E"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1395AFFE"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6A1A42FD" w14:textId="77777777" w:rsidTr="00604F81">
        <w:trPr>
          <w:trHeight w:val="266"/>
        </w:trPr>
        <w:tc>
          <w:tcPr>
            <w:tcW w:w="1587" w:type="dxa"/>
          </w:tcPr>
          <w:p w14:paraId="7B623D1B"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02CF2D39"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61069349"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544D3E79"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32628877"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091A1546"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48AEE251"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782D06A1"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72643A15"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0A15318A"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5FB1CA31" w14:textId="77777777" w:rsidTr="00604F81">
        <w:trPr>
          <w:trHeight w:val="281"/>
        </w:trPr>
        <w:tc>
          <w:tcPr>
            <w:tcW w:w="1587" w:type="dxa"/>
          </w:tcPr>
          <w:p w14:paraId="0C88C52C"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7600D39E"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18C33BCD"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14D9F46D"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0882C1FB"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1B587F7F"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2D1FDF4A"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3AC5DD8B"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53D0F829"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12CD0E7F"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03CA706F" w14:textId="77777777" w:rsidTr="00604F81">
        <w:trPr>
          <w:trHeight w:val="266"/>
        </w:trPr>
        <w:tc>
          <w:tcPr>
            <w:tcW w:w="1587" w:type="dxa"/>
          </w:tcPr>
          <w:p w14:paraId="42A6B283" w14:textId="77777777" w:rsidR="00A460F2" w:rsidRPr="00D57043" w:rsidRDefault="00A460F2" w:rsidP="00BF4829">
            <w:pPr>
              <w:rPr>
                <w:rFonts w:asciiTheme="minorHAnsi" w:hAnsiTheme="minorHAnsi" w:cstheme="minorHAnsi"/>
                <w:color w:val="000000" w:themeColor="text1"/>
                <w:sz w:val="22"/>
                <w:szCs w:val="22"/>
              </w:rPr>
            </w:pPr>
          </w:p>
        </w:tc>
        <w:tc>
          <w:tcPr>
            <w:tcW w:w="1102" w:type="dxa"/>
          </w:tcPr>
          <w:p w14:paraId="101B16F9" w14:textId="77777777" w:rsidR="00A460F2" w:rsidRPr="00D57043" w:rsidRDefault="00A460F2" w:rsidP="00BF4829">
            <w:pPr>
              <w:rPr>
                <w:rFonts w:asciiTheme="minorHAnsi" w:hAnsiTheme="minorHAnsi" w:cstheme="minorHAnsi"/>
                <w:color w:val="000000" w:themeColor="text1"/>
                <w:sz w:val="22"/>
                <w:szCs w:val="22"/>
              </w:rPr>
            </w:pPr>
          </w:p>
        </w:tc>
        <w:tc>
          <w:tcPr>
            <w:tcW w:w="1701" w:type="dxa"/>
          </w:tcPr>
          <w:p w14:paraId="7A4CF797" w14:textId="77777777" w:rsidR="00A460F2" w:rsidRPr="00D57043" w:rsidRDefault="00A460F2" w:rsidP="00BF4829">
            <w:pPr>
              <w:rPr>
                <w:rFonts w:asciiTheme="minorHAnsi" w:hAnsiTheme="minorHAnsi" w:cstheme="minorHAnsi"/>
                <w:color w:val="000000" w:themeColor="text1"/>
                <w:sz w:val="22"/>
                <w:szCs w:val="22"/>
              </w:rPr>
            </w:pPr>
          </w:p>
        </w:tc>
        <w:tc>
          <w:tcPr>
            <w:tcW w:w="1134" w:type="dxa"/>
          </w:tcPr>
          <w:p w14:paraId="75C35157" w14:textId="77777777" w:rsidR="00A460F2" w:rsidRPr="00D57043" w:rsidRDefault="00A460F2" w:rsidP="00BF4829">
            <w:pPr>
              <w:rPr>
                <w:rFonts w:asciiTheme="minorHAnsi" w:hAnsiTheme="minorHAnsi" w:cstheme="minorHAnsi"/>
                <w:color w:val="000000" w:themeColor="text1"/>
                <w:sz w:val="22"/>
                <w:szCs w:val="22"/>
              </w:rPr>
            </w:pPr>
          </w:p>
        </w:tc>
        <w:tc>
          <w:tcPr>
            <w:tcW w:w="2411" w:type="dxa"/>
          </w:tcPr>
          <w:p w14:paraId="61146F9D" w14:textId="77777777" w:rsidR="00A460F2" w:rsidRPr="00D57043" w:rsidRDefault="00A460F2" w:rsidP="00BF4829">
            <w:pPr>
              <w:rPr>
                <w:rFonts w:asciiTheme="minorHAnsi" w:hAnsiTheme="minorHAnsi" w:cstheme="minorHAnsi"/>
                <w:color w:val="000000" w:themeColor="text1"/>
                <w:sz w:val="22"/>
                <w:szCs w:val="22"/>
              </w:rPr>
            </w:pPr>
          </w:p>
        </w:tc>
        <w:tc>
          <w:tcPr>
            <w:tcW w:w="1274" w:type="dxa"/>
          </w:tcPr>
          <w:p w14:paraId="680AC15C" w14:textId="77777777" w:rsidR="00A460F2" w:rsidRPr="00D57043" w:rsidRDefault="00A460F2" w:rsidP="00BF4829">
            <w:pPr>
              <w:rPr>
                <w:rFonts w:asciiTheme="minorHAnsi" w:hAnsiTheme="minorHAnsi" w:cstheme="minorHAnsi"/>
                <w:color w:val="000000" w:themeColor="text1"/>
                <w:sz w:val="22"/>
                <w:szCs w:val="22"/>
              </w:rPr>
            </w:pPr>
          </w:p>
        </w:tc>
        <w:tc>
          <w:tcPr>
            <w:tcW w:w="1559" w:type="dxa"/>
          </w:tcPr>
          <w:p w14:paraId="7FA8D2C4" w14:textId="77777777" w:rsidR="00A460F2" w:rsidRPr="00D57043" w:rsidRDefault="00A460F2" w:rsidP="00BF4829">
            <w:pPr>
              <w:rPr>
                <w:rFonts w:asciiTheme="minorHAnsi" w:hAnsiTheme="minorHAnsi" w:cstheme="minorHAnsi"/>
                <w:color w:val="000000" w:themeColor="text1"/>
                <w:sz w:val="22"/>
                <w:szCs w:val="22"/>
              </w:rPr>
            </w:pPr>
          </w:p>
        </w:tc>
        <w:tc>
          <w:tcPr>
            <w:tcW w:w="1276" w:type="dxa"/>
          </w:tcPr>
          <w:p w14:paraId="0AAA9C12" w14:textId="77777777" w:rsidR="00A460F2" w:rsidRPr="00D57043" w:rsidRDefault="00A460F2" w:rsidP="00BF4829">
            <w:pPr>
              <w:rPr>
                <w:rFonts w:asciiTheme="minorHAnsi" w:hAnsiTheme="minorHAnsi" w:cstheme="minorHAnsi"/>
                <w:color w:val="000000" w:themeColor="text1"/>
                <w:sz w:val="22"/>
                <w:szCs w:val="22"/>
              </w:rPr>
            </w:pPr>
          </w:p>
        </w:tc>
        <w:tc>
          <w:tcPr>
            <w:tcW w:w="2239" w:type="dxa"/>
          </w:tcPr>
          <w:p w14:paraId="4E32238C" w14:textId="77777777" w:rsidR="00A460F2" w:rsidRPr="00D57043" w:rsidRDefault="00A460F2" w:rsidP="00BF4829">
            <w:pPr>
              <w:rPr>
                <w:rFonts w:asciiTheme="minorHAnsi" w:hAnsiTheme="minorHAnsi" w:cstheme="minorHAnsi"/>
                <w:color w:val="000000" w:themeColor="text1"/>
                <w:sz w:val="22"/>
                <w:szCs w:val="22"/>
              </w:rPr>
            </w:pPr>
          </w:p>
        </w:tc>
        <w:tc>
          <w:tcPr>
            <w:tcW w:w="1588" w:type="dxa"/>
          </w:tcPr>
          <w:p w14:paraId="748A96DC" w14:textId="77777777" w:rsidR="00A460F2" w:rsidRPr="00D57043" w:rsidRDefault="00A460F2" w:rsidP="00BF4829">
            <w:pPr>
              <w:rPr>
                <w:rFonts w:asciiTheme="minorHAnsi" w:hAnsiTheme="minorHAnsi" w:cstheme="minorHAnsi"/>
                <w:color w:val="000000" w:themeColor="text1"/>
                <w:sz w:val="22"/>
                <w:szCs w:val="22"/>
              </w:rPr>
            </w:pPr>
          </w:p>
        </w:tc>
      </w:tr>
    </w:tbl>
    <w:p w14:paraId="08480534" w14:textId="77777777" w:rsidR="00A460F2" w:rsidRPr="00D57043" w:rsidRDefault="00A460F2" w:rsidP="00A460F2">
      <w:pPr>
        <w:rPr>
          <w:rFonts w:asciiTheme="minorHAnsi" w:hAnsiTheme="minorHAnsi" w:cstheme="minorHAnsi"/>
          <w:color w:val="000000" w:themeColor="text1"/>
          <w:sz w:val="22"/>
          <w:szCs w:val="22"/>
        </w:rPr>
      </w:pPr>
    </w:p>
    <w:p w14:paraId="71A2D1F4" w14:textId="77777777" w:rsidR="00604F81" w:rsidRDefault="00604F81" w:rsidP="00D57043">
      <w:pPr>
        <w:pStyle w:val="Heading2"/>
        <w:numPr>
          <w:ilvl w:val="0"/>
          <w:numId w:val="0"/>
        </w:numPr>
        <w:spacing w:after="120"/>
        <w:rPr>
          <w:rFonts w:asciiTheme="minorHAnsi" w:hAnsiTheme="minorHAnsi" w:cstheme="minorHAnsi"/>
          <w:b w:val="0"/>
          <w:bCs/>
          <w:color w:val="0070C0"/>
          <w:sz w:val="24"/>
          <w:szCs w:val="18"/>
        </w:rPr>
      </w:pPr>
      <w:bookmarkStart w:id="6" w:name="_Toc517914178"/>
    </w:p>
    <w:p w14:paraId="0AC60815" w14:textId="77777777" w:rsidR="00604F81" w:rsidRDefault="00604F81">
      <w:pPr>
        <w:tabs>
          <w:tab w:val="clear" w:pos="709"/>
          <w:tab w:val="clear" w:pos="1418"/>
          <w:tab w:val="clear" w:pos="1985"/>
          <w:tab w:val="clear" w:pos="8789"/>
        </w:tabs>
        <w:rPr>
          <w:rFonts w:asciiTheme="minorHAnsi" w:hAnsiTheme="minorHAnsi" w:cstheme="minorHAnsi"/>
          <w:bCs/>
          <w:color w:val="0070C0"/>
          <w:sz w:val="24"/>
          <w:szCs w:val="18"/>
        </w:rPr>
      </w:pPr>
      <w:r>
        <w:rPr>
          <w:rFonts w:asciiTheme="minorHAnsi" w:hAnsiTheme="minorHAnsi" w:cstheme="minorHAnsi"/>
          <w:b/>
          <w:bCs/>
          <w:color w:val="0070C0"/>
          <w:sz w:val="24"/>
          <w:szCs w:val="18"/>
        </w:rPr>
        <w:br w:type="page"/>
      </w:r>
    </w:p>
    <w:p w14:paraId="656924B4" w14:textId="2F527E5A" w:rsidR="00A460F2" w:rsidRPr="00D34F9C" w:rsidRDefault="00A460F2" w:rsidP="00D57043">
      <w:pPr>
        <w:pStyle w:val="Heading2"/>
        <w:numPr>
          <w:ilvl w:val="0"/>
          <w:numId w:val="0"/>
        </w:numPr>
        <w:spacing w:after="120"/>
        <w:rPr>
          <w:rFonts w:asciiTheme="minorHAnsi" w:hAnsiTheme="minorHAnsi" w:cstheme="minorHAnsi"/>
          <w:b w:val="0"/>
          <w:bCs/>
          <w:color w:val="0070C0"/>
          <w:sz w:val="24"/>
          <w:szCs w:val="18"/>
        </w:rPr>
      </w:pPr>
      <w:r w:rsidRPr="00D34F9C">
        <w:rPr>
          <w:rFonts w:asciiTheme="minorHAnsi" w:hAnsiTheme="minorHAnsi" w:cstheme="minorHAnsi"/>
          <w:b w:val="0"/>
          <w:bCs/>
          <w:color w:val="0070C0"/>
          <w:sz w:val="24"/>
          <w:szCs w:val="18"/>
        </w:rPr>
        <w:lastRenderedPageBreak/>
        <w:t>Risk Action Plan Template</w:t>
      </w:r>
      <w:bookmarkEnd w:id="6"/>
    </w:p>
    <w:p w14:paraId="008FCB1D" w14:textId="66E9E572" w:rsidR="00A460F2" w:rsidRPr="00D57043" w:rsidRDefault="00A460F2" w:rsidP="00A460F2">
      <w:pPr>
        <w:rPr>
          <w:rFonts w:asciiTheme="minorHAnsi" w:hAnsiTheme="minorHAnsi" w:cstheme="minorHAnsi"/>
          <w:color w:val="000000" w:themeColor="text1"/>
          <w:sz w:val="22"/>
          <w:szCs w:val="22"/>
        </w:rPr>
      </w:pPr>
      <w:r w:rsidRPr="00D57043">
        <w:rPr>
          <w:rFonts w:asciiTheme="minorHAnsi" w:hAnsiTheme="minorHAnsi" w:cstheme="minorHAnsi"/>
          <w:color w:val="000000" w:themeColor="text1"/>
          <w:sz w:val="22"/>
          <w:szCs w:val="22"/>
        </w:rPr>
        <w:t>Use th</w:t>
      </w:r>
      <w:r w:rsidR="00604F81">
        <w:rPr>
          <w:rFonts w:asciiTheme="minorHAnsi" w:hAnsiTheme="minorHAnsi" w:cstheme="minorHAnsi"/>
          <w:color w:val="000000" w:themeColor="text1"/>
          <w:sz w:val="22"/>
          <w:szCs w:val="22"/>
        </w:rPr>
        <w:t>is</w:t>
      </w:r>
      <w:r w:rsidRPr="00D57043">
        <w:rPr>
          <w:rFonts w:asciiTheme="minorHAnsi" w:hAnsiTheme="minorHAnsi" w:cstheme="minorHAnsi"/>
          <w:color w:val="000000" w:themeColor="text1"/>
          <w:sz w:val="22"/>
          <w:szCs w:val="22"/>
        </w:rPr>
        <w:t xml:space="preserve"> template to </w:t>
      </w:r>
      <w:r w:rsidR="00604F81">
        <w:rPr>
          <w:rFonts w:asciiTheme="minorHAnsi" w:hAnsiTheme="minorHAnsi" w:cstheme="minorHAnsi"/>
          <w:color w:val="000000" w:themeColor="text1"/>
          <w:sz w:val="22"/>
          <w:szCs w:val="22"/>
        </w:rPr>
        <w:t>d</w:t>
      </w:r>
      <w:r w:rsidRPr="00D57043">
        <w:rPr>
          <w:rFonts w:asciiTheme="minorHAnsi" w:hAnsiTheme="minorHAnsi" w:cstheme="minorHAnsi"/>
          <w:color w:val="000000" w:themeColor="text1"/>
          <w:sz w:val="22"/>
          <w:szCs w:val="22"/>
        </w:rPr>
        <w:t xml:space="preserve">etail </w:t>
      </w:r>
      <w:r w:rsidR="00604F81">
        <w:rPr>
          <w:rFonts w:asciiTheme="minorHAnsi" w:hAnsiTheme="minorHAnsi" w:cstheme="minorHAnsi"/>
          <w:color w:val="000000" w:themeColor="text1"/>
          <w:sz w:val="22"/>
          <w:szCs w:val="22"/>
        </w:rPr>
        <w:t>your mitigation of specific risks</w:t>
      </w:r>
      <w:r w:rsidRPr="00D57043">
        <w:rPr>
          <w:rFonts w:asciiTheme="minorHAnsi" w:hAnsiTheme="minorHAnsi" w:cstheme="minorHAnsi"/>
          <w:color w:val="000000" w:themeColor="text1"/>
          <w:sz w:val="22"/>
          <w:szCs w:val="22"/>
        </w:rPr>
        <w:t xml:space="preserve">. Include these action plans in your Risk Management Plan. </w:t>
      </w:r>
    </w:p>
    <w:p w14:paraId="276FC88A" w14:textId="77777777" w:rsidR="00A460F2" w:rsidRPr="00D57043" w:rsidRDefault="00A460F2" w:rsidP="00A460F2">
      <w:pPr>
        <w:rPr>
          <w:rFonts w:asciiTheme="minorHAnsi" w:hAnsiTheme="minorHAnsi"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695"/>
      </w:tblGrid>
      <w:tr w:rsidR="00A460F2" w:rsidRPr="00D57043" w14:paraId="7E52701D" w14:textId="77777777" w:rsidTr="00604F81">
        <w:tc>
          <w:tcPr>
            <w:tcW w:w="2689" w:type="dxa"/>
            <w:shd w:val="clear" w:color="auto" w:fill="0070C0"/>
            <w:tcMar>
              <w:top w:w="57" w:type="dxa"/>
              <w:bottom w:w="57" w:type="dxa"/>
            </w:tcMar>
            <w:vAlign w:val="center"/>
          </w:tcPr>
          <w:p w14:paraId="066D2809" w14:textId="77777777" w:rsidR="00A460F2" w:rsidRPr="00604F81" w:rsidRDefault="00A460F2" w:rsidP="00604F81">
            <w:pPr>
              <w:jc w:val="center"/>
              <w:rPr>
                <w:rFonts w:asciiTheme="minorHAnsi" w:hAnsiTheme="minorHAnsi" w:cstheme="minorHAnsi"/>
                <w:bCs/>
                <w:color w:val="FFFFFF" w:themeColor="background1"/>
                <w:sz w:val="22"/>
                <w:szCs w:val="22"/>
              </w:rPr>
            </w:pPr>
            <w:bookmarkStart w:id="7" w:name="_Hlk155256540"/>
            <w:r w:rsidRPr="00604F81">
              <w:rPr>
                <w:rFonts w:asciiTheme="minorHAnsi" w:hAnsiTheme="minorHAnsi" w:cstheme="minorHAnsi"/>
                <w:bCs/>
                <w:color w:val="FFFFFF" w:themeColor="background1"/>
                <w:sz w:val="22"/>
                <w:szCs w:val="22"/>
              </w:rPr>
              <w:t>Risk</w:t>
            </w:r>
          </w:p>
        </w:tc>
        <w:tc>
          <w:tcPr>
            <w:tcW w:w="12701" w:type="dxa"/>
            <w:tcMar>
              <w:top w:w="57" w:type="dxa"/>
              <w:bottom w:w="57" w:type="dxa"/>
            </w:tcMar>
          </w:tcPr>
          <w:p w14:paraId="24A58E57" w14:textId="0141F73F" w:rsidR="00A460F2" w:rsidRPr="00604F81" w:rsidRDefault="00A460F2" w:rsidP="00BF4829">
            <w:pPr>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 xml:space="preserve">Marquee collapse </w:t>
            </w:r>
            <w:r w:rsidR="00604F81">
              <w:rPr>
                <w:rFonts w:asciiTheme="minorHAnsi" w:hAnsiTheme="minorHAnsi" w:cstheme="minorHAnsi"/>
                <w:i/>
                <w:iCs/>
                <w:color w:val="000000" w:themeColor="text1"/>
                <w:sz w:val="18"/>
                <w:szCs w:val="18"/>
              </w:rPr>
              <w:t>in</w:t>
            </w:r>
            <w:r w:rsidRPr="00604F81">
              <w:rPr>
                <w:rFonts w:asciiTheme="minorHAnsi" w:hAnsiTheme="minorHAnsi" w:cstheme="minorHAnsi"/>
                <w:i/>
                <w:iCs/>
                <w:color w:val="000000" w:themeColor="text1"/>
                <w:sz w:val="18"/>
                <w:szCs w:val="18"/>
              </w:rPr>
              <w:t xml:space="preserve"> high winds</w:t>
            </w:r>
          </w:p>
        </w:tc>
      </w:tr>
      <w:tr w:rsidR="00A460F2" w:rsidRPr="00D57043" w14:paraId="53051984" w14:textId="77777777" w:rsidTr="00604F81">
        <w:tc>
          <w:tcPr>
            <w:tcW w:w="2689" w:type="dxa"/>
            <w:shd w:val="clear" w:color="auto" w:fill="0070C0"/>
            <w:tcMar>
              <w:top w:w="57" w:type="dxa"/>
              <w:bottom w:w="57" w:type="dxa"/>
            </w:tcMar>
            <w:vAlign w:val="center"/>
          </w:tcPr>
          <w:p w14:paraId="3BA3FC30" w14:textId="4AD66D2F"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Recommended action</w:t>
            </w:r>
          </w:p>
        </w:tc>
        <w:tc>
          <w:tcPr>
            <w:tcW w:w="12701" w:type="dxa"/>
            <w:tcMar>
              <w:top w:w="57" w:type="dxa"/>
              <w:bottom w:w="57" w:type="dxa"/>
            </w:tcMar>
          </w:tcPr>
          <w:p w14:paraId="1D0E9209" w14:textId="7A932069" w:rsidR="00A460F2" w:rsidRPr="00604F81" w:rsidRDefault="00A460F2" w:rsidP="00BF4829">
            <w:pPr>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Ensure marquee installer completes an inspection checklist</w:t>
            </w:r>
            <w:r w:rsidR="009D7445">
              <w:rPr>
                <w:rFonts w:asciiTheme="minorHAnsi" w:hAnsiTheme="minorHAnsi" w:cstheme="minorHAnsi"/>
                <w:i/>
                <w:iCs/>
                <w:color w:val="000000" w:themeColor="text1"/>
                <w:sz w:val="18"/>
                <w:szCs w:val="18"/>
              </w:rPr>
              <w:t xml:space="preserve"> and</w:t>
            </w:r>
            <w:r w:rsidRPr="00604F81">
              <w:rPr>
                <w:rFonts w:asciiTheme="minorHAnsi" w:hAnsiTheme="minorHAnsi" w:cstheme="minorHAnsi"/>
                <w:i/>
                <w:iCs/>
                <w:color w:val="000000" w:themeColor="text1"/>
                <w:sz w:val="18"/>
                <w:szCs w:val="18"/>
              </w:rPr>
              <w:t xml:space="preserve"> submits it to the event organiser</w:t>
            </w:r>
            <w:r w:rsidR="009D7445">
              <w:rPr>
                <w:rFonts w:asciiTheme="minorHAnsi" w:hAnsiTheme="minorHAnsi" w:cstheme="minorHAnsi"/>
                <w:i/>
                <w:iCs/>
                <w:color w:val="000000" w:themeColor="text1"/>
                <w:sz w:val="18"/>
                <w:szCs w:val="18"/>
              </w:rPr>
              <w:t>. D</w:t>
            </w:r>
            <w:r w:rsidRPr="00604F81">
              <w:rPr>
                <w:rFonts w:asciiTheme="minorHAnsi" w:hAnsiTheme="minorHAnsi" w:cstheme="minorHAnsi"/>
                <w:i/>
                <w:iCs/>
                <w:color w:val="000000" w:themeColor="text1"/>
                <w:sz w:val="18"/>
                <w:szCs w:val="18"/>
              </w:rPr>
              <w:t xml:space="preserve">evelop a procedure to </w:t>
            </w:r>
            <w:r w:rsidR="009D7445">
              <w:rPr>
                <w:rFonts w:asciiTheme="minorHAnsi" w:hAnsiTheme="minorHAnsi" w:cstheme="minorHAnsi"/>
                <w:i/>
                <w:iCs/>
                <w:color w:val="000000" w:themeColor="text1"/>
                <w:sz w:val="18"/>
                <w:szCs w:val="18"/>
              </w:rPr>
              <w:t>dismantle the</w:t>
            </w:r>
            <w:r w:rsidRPr="00604F81">
              <w:rPr>
                <w:rFonts w:asciiTheme="minorHAnsi" w:hAnsiTheme="minorHAnsi" w:cstheme="minorHAnsi"/>
                <w:i/>
                <w:iCs/>
                <w:color w:val="000000" w:themeColor="text1"/>
                <w:sz w:val="18"/>
                <w:szCs w:val="18"/>
              </w:rPr>
              <w:t xml:space="preserve"> marquee </w:t>
            </w:r>
            <w:r w:rsidR="009D7445">
              <w:rPr>
                <w:rFonts w:asciiTheme="minorHAnsi" w:hAnsiTheme="minorHAnsi" w:cstheme="minorHAnsi"/>
                <w:i/>
                <w:iCs/>
                <w:color w:val="000000" w:themeColor="text1"/>
                <w:sz w:val="18"/>
                <w:szCs w:val="18"/>
              </w:rPr>
              <w:t>in</w:t>
            </w:r>
            <w:r w:rsidRPr="00604F81">
              <w:rPr>
                <w:rFonts w:asciiTheme="minorHAnsi" w:hAnsiTheme="minorHAnsi" w:cstheme="minorHAnsi"/>
                <w:i/>
                <w:iCs/>
                <w:color w:val="000000" w:themeColor="text1"/>
                <w:sz w:val="18"/>
                <w:szCs w:val="18"/>
              </w:rPr>
              <w:t xml:space="preserve"> high wind speeds</w:t>
            </w:r>
            <w:r w:rsidR="009D7445">
              <w:rPr>
                <w:rFonts w:asciiTheme="minorHAnsi" w:hAnsiTheme="minorHAnsi" w:cstheme="minorHAnsi"/>
                <w:i/>
                <w:iCs/>
                <w:color w:val="000000" w:themeColor="text1"/>
                <w:sz w:val="18"/>
                <w:szCs w:val="18"/>
              </w:rPr>
              <w:t>.</w:t>
            </w:r>
          </w:p>
        </w:tc>
      </w:tr>
      <w:tr w:rsidR="00A460F2" w:rsidRPr="00D57043" w14:paraId="615FF35E" w14:textId="77777777" w:rsidTr="00604F81">
        <w:tc>
          <w:tcPr>
            <w:tcW w:w="2689" w:type="dxa"/>
            <w:shd w:val="clear" w:color="auto" w:fill="0070C0"/>
            <w:tcMar>
              <w:top w:w="57" w:type="dxa"/>
              <w:bottom w:w="57" w:type="dxa"/>
            </w:tcMar>
            <w:vAlign w:val="center"/>
          </w:tcPr>
          <w:p w14:paraId="05B0CA47"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Proposed actions</w:t>
            </w:r>
          </w:p>
        </w:tc>
        <w:tc>
          <w:tcPr>
            <w:tcW w:w="12701" w:type="dxa"/>
            <w:tcMar>
              <w:top w:w="57" w:type="dxa"/>
              <w:bottom w:w="57" w:type="dxa"/>
            </w:tcMar>
          </w:tcPr>
          <w:p w14:paraId="6A4CB9CA" w14:textId="77777777" w:rsidR="00A460F2" w:rsidRPr="00604F81" w:rsidRDefault="00A460F2" w:rsidP="00A460F2">
            <w:pPr>
              <w:pStyle w:val="ListParagraph"/>
              <w:numPr>
                <w:ilvl w:val="0"/>
                <w:numId w:val="15"/>
              </w:num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Contact marquee company and advise that they will need to complete an inspection checklist and submit it to the event organiser once the marquee is erected.</w:t>
            </w:r>
          </w:p>
          <w:p w14:paraId="1C807CD6" w14:textId="77777777" w:rsidR="00A460F2" w:rsidRPr="00604F81" w:rsidRDefault="00A460F2" w:rsidP="00A460F2">
            <w:pPr>
              <w:pStyle w:val="ListParagraph"/>
              <w:numPr>
                <w:ilvl w:val="0"/>
                <w:numId w:val="15"/>
              </w:num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Marquee company to provide level of wind speed that is unacceptable.</w:t>
            </w:r>
          </w:p>
          <w:p w14:paraId="0841DA4A" w14:textId="77777777" w:rsidR="00A460F2" w:rsidRPr="00604F81" w:rsidRDefault="00A460F2" w:rsidP="00A460F2">
            <w:pPr>
              <w:pStyle w:val="ListParagraph"/>
              <w:numPr>
                <w:ilvl w:val="0"/>
                <w:numId w:val="15"/>
              </w:num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Develop a procedure for dismantling the marquee if there is unacceptable wind speed.</w:t>
            </w:r>
          </w:p>
        </w:tc>
      </w:tr>
      <w:tr w:rsidR="00A460F2" w:rsidRPr="00D57043" w14:paraId="7E437110" w14:textId="77777777" w:rsidTr="00604F81">
        <w:tc>
          <w:tcPr>
            <w:tcW w:w="2689" w:type="dxa"/>
            <w:shd w:val="clear" w:color="auto" w:fill="0070C0"/>
            <w:tcMar>
              <w:top w:w="57" w:type="dxa"/>
              <w:bottom w:w="57" w:type="dxa"/>
            </w:tcMar>
            <w:vAlign w:val="center"/>
          </w:tcPr>
          <w:p w14:paraId="3908369D"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Responsibility</w:t>
            </w:r>
          </w:p>
        </w:tc>
        <w:tc>
          <w:tcPr>
            <w:tcW w:w="12701" w:type="dxa"/>
            <w:tcMar>
              <w:top w:w="57" w:type="dxa"/>
              <w:bottom w:w="57" w:type="dxa"/>
            </w:tcMar>
          </w:tcPr>
          <w:p w14:paraId="0B23FA3B" w14:textId="77777777" w:rsidR="00A460F2" w:rsidRPr="00604F81" w:rsidRDefault="00A460F2" w:rsidP="00BF4829">
            <w:p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Stallholders Coordinator</w:t>
            </w:r>
          </w:p>
        </w:tc>
      </w:tr>
      <w:tr w:rsidR="00A460F2" w:rsidRPr="00D57043" w14:paraId="1EA08005" w14:textId="77777777" w:rsidTr="00604F81">
        <w:tc>
          <w:tcPr>
            <w:tcW w:w="2689" w:type="dxa"/>
            <w:shd w:val="clear" w:color="auto" w:fill="0070C0"/>
            <w:tcMar>
              <w:top w:w="57" w:type="dxa"/>
              <w:bottom w:w="57" w:type="dxa"/>
            </w:tcMar>
            <w:vAlign w:val="center"/>
          </w:tcPr>
          <w:p w14:paraId="7C556586" w14:textId="77777777" w:rsidR="00A460F2" w:rsidRPr="00604F81" w:rsidRDefault="00A460F2" w:rsidP="00604F81">
            <w:pPr>
              <w:jc w:val="center"/>
              <w:rPr>
                <w:rFonts w:asciiTheme="minorHAnsi" w:hAnsiTheme="minorHAnsi" w:cstheme="minorHAnsi"/>
                <w:bCs/>
                <w:color w:val="FFFFFF" w:themeColor="background1"/>
                <w:sz w:val="22"/>
                <w:szCs w:val="22"/>
              </w:rPr>
            </w:pPr>
            <w:r w:rsidRPr="00604F81">
              <w:rPr>
                <w:rFonts w:asciiTheme="minorHAnsi" w:hAnsiTheme="minorHAnsi" w:cstheme="minorHAnsi"/>
                <w:bCs/>
                <w:color w:val="FFFFFF" w:themeColor="background1"/>
                <w:sz w:val="22"/>
                <w:szCs w:val="22"/>
              </w:rPr>
              <w:t>Reporting/Monitoring</w:t>
            </w:r>
          </w:p>
        </w:tc>
        <w:tc>
          <w:tcPr>
            <w:tcW w:w="12701" w:type="dxa"/>
            <w:tcMar>
              <w:top w:w="57" w:type="dxa"/>
              <w:bottom w:w="57" w:type="dxa"/>
            </w:tcMar>
          </w:tcPr>
          <w:p w14:paraId="7324C97A" w14:textId="77777777" w:rsidR="00A460F2" w:rsidRPr="00604F81" w:rsidRDefault="00A460F2" w:rsidP="00A460F2">
            <w:pPr>
              <w:pStyle w:val="ListParagraph"/>
              <w:numPr>
                <w:ilvl w:val="0"/>
                <w:numId w:val="16"/>
              </w:num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Event organiser to remind marquee hire company of checklist requirement one month prior to event.</w:t>
            </w:r>
          </w:p>
          <w:p w14:paraId="65523AA4" w14:textId="77777777" w:rsidR="00A460F2" w:rsidRPr="00604F81" w:rsidRDefault="00A460F2" w:rsidP="00A460F2">
            <w:pPr>
              <w:pStyle w:val="ListParagraph"/>
              <w:numPr>
                <w:ilvl w:val="0"/>
                <w:numId w:val="16"/>
              </w:numPr>
              <w:ind w:left="317" w:hanging="284"/>
              <w:rPr>
                <w:rFonts w:asciiTheme="minorHAnsi" w:hAnsiTheme="minorHAnsi" w:cstheme="minorHAnsi"/>
                <w:i/>
                <w:iCs/>
                <w:color w:val="000000" w:themeColor="text1"/>
                <w:sz w:val="18"/>
                <w:szCs w:val="18"/>
              </w:rPr>
            </w:pPr>
            <w:r w:rsidRPr="00604F81">
              <w:rPr>
                <w:rFonts w:asciiTheme="minorHAnsi" w:hAnsiTheme="minorHAnsi" w:cstheme="minorHAnsi"/>
                <w:i/>
                <w:iCs/>
                <w:color w:val="000000" w:themeColor="text1"/>
                <w:sz w:val="18"/>
                <w:szCs w:val="18"/>
              </w:rPr>
              <w:t>Completed checklist to be obtained from installer immediately after erection of marquee.</w:t>
            </w:r>
          </w:p>
        </w:tc>
      </w:tr>
      <w:bookmarkEnd w:id="7"/>
    </w:tbl>
    <w:p w14:paraId="0E5BFC83" w14:textId="77777777" w:rsidR="00A460F2" w:rsidRPr="00D57043" w:rsidRDefault="00A460F2" w:rsidP="00A460F2">
      <w:pPr>
        <w:rPr>
          <w:rFonts w:asciiTheme="minorHAnsi" w:hAnsiTheme="minorHAnsi" w:cstheme="minorHAnsi"/>
          <w:color w:val="ED7D31" w:themeColor="accent2"/>
          <w:sz w:val="22"/>
          <w:szCs w:val="22"/>
        </w:rPr>
      </w:pPr>
    </w:p>
    <w:p w14:paraId="79F2E602" w14:textId="77777777" w:rsidR="00A460F2" w:rsidRPr="00D57043" w:rsidRDefault="00A460F2" w:rsidP="00A460F2">
      <w:pPr>
        <w:rPr>
          <w:rFonts w:asciiTheme="minorHAnsi" w:hAnsiTheme="minorHAnsi"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695"/>
      </w:tblGrid>
      <w:tr w:rsidR="00A460F2" w:rsidRPr="00D57043" w14:paraId="1E709664" w14:textId="77777777" w:rsidTr="009D7445">
        <w:tc>
          <w:tcPr>
            <w:tcW w:w="2689" w:type="dxa"/>
            <w:shd w:val="clear" w:color="auto" w:fill="0070C0"/>
            <w:tcMar>
              <w:top w:w="57" w:type="dxa"/>
              <w:bottom w:w="57" w:type="dxa"/>
            </w:tcMar>
            <w:vAlign w:val="center"/>
          </w:tcPr>
          <w:p w14:paraId="766ED24F" w14:textId="77777777" w:rsidR="00A460F2" w:rsidRPr="009D7445" w:rsidRDefault="00A460F2" w:rsidP="009D744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701" w:type="dxa"/>
            <w:tcMar>
              <w:top w:w="57" w:type="dxa"/>
              <w:bottom w:w="57" w:type="dxa"/>
            </w:tcMar>
          </w:tcPr>
          <w:p w14:paraId="14871D02"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23E3AD4E" w14:textId="77777777" w:rsidTr="009D7445">
        <w:tc>
          <w:tcPr>
            <w:tcW w:w="2689" w:type="dxa"/>
            <w:shd w:val="clear" w:color="auto" w:fill="0070C0"/>
            <w:tcMar>
              <w:top w:w="57" w:type="dxa"/>
              <w:bottom w:w="57" w:type="dxa"/>
            </w:tcMar>
            <w:vAlign w:val="center"/>
          </w:tcPr>
          <w:p w14:paraId="60464ACD" w14:textId="62A7A537" w:rsidR="00A460F2" w:rsidRPr="009D7445" w:rsidRDefault="00A460F2" w:rsidP="009D744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701" w:type="dxa"/>
            <w:tcMar>
              <w:top w:w="57" w:type="dxa"/>
              <w:bottom w:w="57" w:type="dxa"/>
            </w:tcMar>
          </w:tcPr>
          <w:p w14:paraId="03B07776"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6A92C9A8" w14:textId="77777777" w:rsidTr="009D7445">
        <w:tc>
          <w:tcPr>
            <w:tcW w:w="2689" w:type="dxa"/>
            <w:shd w:val="clear" w:color="auto" w:fill="0070C0"/>
            <w:tcMar>
              <w:top w:w="57" w:type="dxa"/>
              <w:bottom w:w="57" w:type="dxa"/>
            </w:tcMar>
            <w:vAlign w:val="center"/>
          </w:tcPr>
          <w:p w14:paraId="707C4F17" w14:textId="77777777" w:rsidR="00A460F2" w:rsidRPr="009D7445" w:rsidRDefault="00A460F2" w:rsidP="009D744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701" w:type="dxa"/>
            <w:tcMar>
              <w:top w:w="57" w:type="dxa"/>
              <w:bottom w:w="57" w:type="dxa"/>
            </w:tcMar>
          </w:tcPr>
          <w:p w14:paraId="6BF329AD"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58BFD109" w14:textId="77777777" w:rsidTr="009D7445">
        <w:tc>
          <w:tcPr>
            <w:tcW w:w="2689" w:type="dxa"/>
            <w:shd w:val="clear" w:color="auto" w:fill="0070C0"/>
            <w:tcMar>
              <w:top w:w="57" w:type="dxa"/>
              <w:bottom w:w="57" w:type="dxa"/>
            </w:tcMar>
            <w:vAlign w:val="center"/>
          </w:tcPr>
          <w:p w14:paraId="1C4F1CF5" w14:textId="77777777" w:rsidR="00A460F2" w:rsidRPr="009D7445" w:rsidRDefault="00A460F2" w:rsidP="009D744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701" w:type="dxa"/>
            <w:tcMar>
              <w:top w:w="57" w:type="dxa"/>
              <w:bottom w:w="57" w:type="dxa"/>
            </w:tcMar>
          </w:tcPr>
          <w:p w14:paraId="22169E33" w14:textId="77777777" w:rsidR="00A460F2" w:rsidRPr="00D57043" w:rsidRDefault="00A460F2" w:rsidP="00BF4829">
            <w:pPr>
              <w:rPr>
                <w:rFonts w:asciiTheme="minorHAnsi" w:hAnsiTheme="minorHAnsi" w:cstheme="minorHAnsi"/>
                <w:color w:val="000000" w:themeColor="text1"/>
                <w:sz w:val="22"/>
                <w:szCs w:val="22"/>
              </w:rPr>
            </w:pPr>
          </w:p>
        </w:tc>
      </w:tr>
      <w:tr w:rsidR="00A460F2" w:rsidRPr="00D57043" w14:paraId="4AE74D1F" w14:textId="77777777" w:rsidTr="009D7445">
        <w:tc>
          <w:tcPr>
            <w:tcW w:w="2689" w:type="dxa"/>
            <w:shd w:val="clear" w:color="auto" w:fill="0070C0"/>
            <w:tcMar>
              <w:top w:w="57" w:type="dxa"/>
              <w:bottom w:w="57" w:type="dxa"/>
            </w:tcMar>
            <w:vAlign w:val="center"/>
          </w:tcPr>
          <w:p w14:paraId="51C31D30" w14:textId="77777777" w:rsidR="00A460F2" w:rsidRPr="009D7445" w:rsidRDefault="00A460F2" w:rsidP="009D744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701" w:type="dxa"/>
            <w:tcMar>
              <w:top w:w="57" w:type="dxa"/>
              <w:bottom w:w="57" w:type="dxa"/>
            </w:tcMar>
          </w:tcPr>
          <w:p w14:paraId="454388E3" w14:textId="77777777" w:rsidR="00A460F2" w:rsidRPr="00D57043" w:rsidRDefault="00A460F2" w:rsidP="00BF4829">
            <w:pPr>
              <w:rPr>
                <w:rFonts w:asciiTheme="minorHAnsi" w:hAnsiTheme="minorHAnsi" w:cstheme="minorHAnsi"/>
                <w:color w:val="000000" w:themeColor="text1"/>
                <w:sz w:val="22"/>
                <w:szCs w:val="22"/>
              </w:rPr>
            </w:pPr>
          </w:p>
        </w:tc>
      </w:tr>
    </w:tbl>
    <w:p w14:paraId="2686843E" w14:textId="77777777" w:rsidR="00A460F2" w:rsidRPr="00D57043" w:rsidRDefault="00A460F2" w:rsidP="00A460F2">
      <w:pPr>
        <w:rPr>
          <w:rFonts w:asciiTheme="minorHAnsi" w:hAnsiTheme="minorHAnsi" w:cstheme="minorHAnsi"/>
          <w:color w:val="FF0000"/>
          <w:sz w:val="22"/>
          <w:szCs w:val="22"/>
        </w:rPr>
      </w:pPr>
    </w:p>
    <w:p w14:paraId="118BFA2B" w14:textId="77777777" w:rsidR="00A460F2" w:rsidRPr="00D57043" w:rsidRDefault="00A460F2" w:rsidP="00A460F2">
      <w:pPr>
        <w:rPr>
          <w:rFonts w:asciiTheme="minorHAnsi" w:hAnsiTheme="minorHAnsi" w:cstheme="minorHAnsi"/>
          <w:color w:val="FF0000"/>
          <w:sz w:val="22"/>
          <w:szCs w:val="22"/>
        </w:rPr>
      </w:pPr>
    </w:p>
    <w:tbl>
      <w:tblPr>
        <w:tblStyle w:val="TableGrid"/>
        <w:tblW w:w="0" w:type="auto"/>
        <w:tblLook w:val="04A0" w:firstRow="1" w:lastRow="0" w:firstColumn="1" w:lastColumn="0" w:noHBand="0" w:noVBand="1"/>
      </w:tblPr>
      <w:tblGrid>
        <w:gridCol w:w="2689"/>
        <w:gridCol w:w="12695"/>
      </w:tblGrid>
      <w:tr w:rsidR="009D7445" w:rsidRPr="00D57043" w14:paraId="23624F95" w14:textId="77777777" w:rsidTr="00B03C85">
        <w:tc>
          <w:tcPr>
            <w:tcW w:w="2689" w:type="dxa"/>
            <w:shd w:val="clear" w:color="auto" w:fill="0070C0"/>
            <w:tcMar>
              <w:top w:w="57" w:type="dxa"/>
              <w:bottom w:w="57" w:type="dxa"/>
            </w:tcMar>
            <w:vAlign w:val="center"/>
          </w:tcPr>
          <w:p w14:paraId="382920B1"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701" w:type="dxa"/>
            <w:tcMar>
              <w:top w:w="57" w:type="dxa"/>
              <w:bottom w:w="57" w:type="dxa"/>
            </w:tcMar>
          </w:tcPr>
          <w:p w14:paraId="1CD7F1C2"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1299613F" w14:textId="77777777" w:rsidTr="00B03C85">
        <w:tc>
          <w:tcPr>
            <w:tcW w:w="2689" w:type="dxa"/>
            <w:shd w:val="clear" w:color="auto" w:fill="0070C0"/>
            <w:tcMar>
              <w:top w:w="57" w:type="dxa"/>
              <w:bottom w:w="57" w:type="dxa"/>
            </w:tcMar>
            <w:vAlign w:val="center"/>
          </w:tcPr>
          <w:p w14:paraId="0D93D223"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701" w:type="dxa"/>
            <w:tcMar>
              <w:top w:w="57" w:type="dxa"/>
              <w:bottom w:w="57" w:type="dxa"/>
            </w:tcMar>
          </w:tcPr>
          <w:p w14:paraId="7AF1355E"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8380503" w14:textId="77777777" w:rsidTr="00B03C85">
        <w:tc>
          <w:tcPr>
            <w:tcW w:w="2689" w:type="dxa"/>
            <w:shd w:val="clear" w:color="auto" w:fill="0070C0"/>
            <w:tcMar>
              <w:top w:w="57" w:type="dxa"/>
              <w:bottom w:w="57" w:type="dxa"/>
            </w:tcMar>
            <w:vAlign w:val="center"/>
          </w:tcPr>
          <w:p w14:paraId="21345860"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701" w:type="dxa"/>
            <w:tcMar>
              <w:top w:w="57" w:type="dxa"/>
              <w:bottom w:w="57" w:type="dxa"/>
            </w:tcMar>
          </w:tcPr>
          <w:p w14:paraId="702F0DF9"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AE77138" w14:textId="77777777" w:rsidTr="00B03C85">
        <w:tc>
          <w:tcPr>
            <w:tcW w:w="2689" w:type="dxa"/>
            <w:shd w:val="clear" w:color="auto" w:fill="0070C0"/>
            <w:tcMar>
              <w:top w:w="57" w:type="dxa"/>
              <w:bottom w:w="57" w:type="dxa"/>
            </w:tcMar>
            <w:vAlign w:val="center"/>
          </w:tcPr>
          <w:p w14:paraId="78253228"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701" w:type="dxa"/>
            <w:tcMar>
              <w:top w:w="57" w:type="dxa"/>
              <w:bottom w:w="57" w:type="dxa"/>
            </w:tcMar>
          </w:tcPr>
          <w:p w14:paraId="46022237"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7B520327" w14:textId="77777777" w:rsidTr="00B03C85">
        <w:tc>
          <w:tcPr>
            <w:tcW w:w="2689" w:type="dxa"/>
            <w:shd w:val="clear" w:color="auto" w:fill="0070C0"/>
            <w:tcMar>
              <w:top w:w="57" w:type="dxa"/>
              <w:bottom w:w="57" w:type="dxa"/>
            </w:tcMar>
            <w:vAlign w:val="center"/>
          </w:tcPr>
          <w:p w14:paraId="7BEF57FE"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701" w:type="dxa"/>
            <w:tcMar>
              <w:top w:w="57" w:type="dxa"/>
              <w:bottom w:w="57" w:type="dxa"/>
            </w:tcMar>
          </w:tcPr>
          <w:p w14:paraId="280FA5A2" w14:textId="77777777" w:rsidR="009D7445" w:rsidRPr="00D57043" w:rsidRDefault="009D7445" w:rsidP="00B03C85">
            <w:pPr>
              <w:rPr>
                <w:rFonts w:asciiTheme="minorHAnsi" w:hAnsiTheme="minorHAnsi" w:cstheme="minorHAnsi"/>
                <w:color w:val="000000" w:themeColor="text1"/>
                <w:sz w:val="22"/>
                <w:szCs w:val="22"/>
              </w:rPr>
            </w:pPr>
          </w:p>
        </w:tc>
      </w:tr>
    </w:tbl>
    <w:p w14:paraId="25A47850" w14:textId="77777777" w:rsidR="00A460F2" w:rsidRPr="00D57043" w:rsidRDefault="00A460F2" w:rsidP="00A460F2">
      <w:pPr>
        <w:rPr>
          <w:rFonts w:asciiTheme="minorHAnsi" w:hAnsiTheme="minorHAnsi" w:cstheme="minorHAnsi"/>
        </w:rPr>
      </w:pPr>
    </w:p>
    <w:p w14:paraId="31A84A1D" w14:textId="77777777" w:rsidR="00A460F2" w:rsidRPr="00D57043" w:rsidRDefault="00A460F2" w:rsidP="00A460F2">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2695"/>
      </w:tblGrid>
      <w:tr w:rsidR="009D7445" w:rsidRPr="00D57043" w14:paraId="2D37F2E9" w14:textId="77777777" w:rsidTr="009D7445">
        <w:tc>
          <w:tcPr>
            <w:tcW w:w="2689" w:type="dxa"/>
            <w:shd w:val="clear" w:color="auto" w:fill="0070C0"/>
            <w:tcMar>
              <w:top w:w="57" w:type="dxa"/>
              <w:bottom w:w="57" w:type="dxa"/>
            </w:tcMar>
            <w:vAlign w:val="center"/>
          </w:tcPr>
          <w:p w14:paraId="2ED891B2" w14:textId="77777777" w:rsidR="009D7445" w:rsidRPr="009D7445" w:rsidRDefault="009D7445" w:rsidP="00B03C85">
            <w:pPr>
              <w:jc w:val="center"/>
              <w:rPr>
                <w:rFonts w:asciiTheme="minorHAnsi" w:hAnsiTheme="minorHAnsi" w:cstheme="minorHAnsi"/>
                <w:bCs/>
                <w:color w:val="FFFFFF" w:themeColor="background1"/>
                <w:sz w:val="22"/>
                <w:szCs w:val="22"/>
              </w:rPr>
            </w:pPr>
            <w:bookmarkStart w:id="8" w:name="_Hlk155256623"/>
            <w:r w:rsidRPr="009D7445">
              <w:rPr>
                <w:rFonts w:asciiTheme="minorHAnsi" w:hAnsiTheme="minorHAnsi" w:cstheme="minorHAnsi"/>
                <w:bCs/>
                <w:color w:val="FFFFFF" w:themeColor="background1"/>
                <w:sz w:val="22"/>
                <w:szCs w:val="22"/>
              </w:rPr>
              <w:t>Risk</w:t>
            </w:r>
          </w:p>
        </w:tc>
        <w:tc>
          <w:tcPr>
            <w:tcW w:w="12695" w:type="dxa"/>
            <w:tcMar>
              <w:top w:w="57" w:type="dxa"/>
              <w:bottom w:w="57" w:type="dxa"/>
            </w:tcMar>
          </w:tcPr>
          <w:p w14:paraId="455A1DD9"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6BE2060" w14:textId="77777777" w:rsidTr="009D7445">
        <w:tc>
          <w:tcPr>
            <w:tcW w:w="2689" w:type="dxa"/>
            <w:shd w:val="clear" w:color="auto" w:fill="0070C0"/>
            <w:tcMar>
              <w:top w:w="57" w:type="dxa"/>
              <w:bottom w:w="57" w:type="dxa"/>
            </w:tcMar>
            <w:vAlign w:val="center"/>
          </w:tcPr>
          <w:p w14:paraId="566EAFC2"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695" w:type="dxa"/>
            <w:tcMar>
              <w:top w:w="57" w:type="dxa"/>
              <w:bottom w:w="57" w:type="dxa"/>
            </w:tcMar>
          </w:tcPr>
          <w:p w14:paraId="6F597A85"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6995D2FD" w14:textId="77777777" w:rsidTr="009D7445">
        <w:tc>
          <w:tcPr>
            <w:tcW w:w="2689" w:type="dxa"/>
            <w:shd w:val="clear" w:color="auto" w:fill="0070C0"/>
            <w:tcMar>
              <w:top w:w="57" w:type="dxa"/>
              <w:bottom w:w="57" w:type="dxa"/>
            </w:tcMar>
            <w:vAlign w:val="center"/>
          </w:tcPr>
          <w:p w14:paraId="56ECD79E"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695" w:type="dxa"/>
            <w:tcMar>
              <w:top w:w="57" w:type="dxa"/>
              <w:bottom w:w="57" w:type="dxa"/>
            </w:tcMar>
          </w:tcPr>
          <w:p w14:paraId="5718B2F2"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08F2E8CA" w14:textId="77777777" w:rsidTr="009D7445">
        <w:tc>
          <w:tcPr>
            <w:tcW w:w="2689" w:type="dxa"/>
            <w:shd w:val="clear" w:color="auto" w:fill="0070C0"/>
            <w:tcMar>
              <w:top w:w="57" w:type="dxa"/>
              <w:bottom w:w="57" w:type="dxa"/>
            </w:tcMar>
            <w:vAlign w:val="center"/>
          </w:tcPr>
          <w:p w14:paraId="33CC3563"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lastRenderedPageBreak/>
              <w:t>Responsibility</w:t>
            </w:r>
          </w:p>
        </w:tc>
        <w:tc>
          <w:tcPr>
            <w:tcW w:w="12695" w:type="dxa"/>
            <w:tcMar>
              <w:top w:w="57" w:type="dxa"/>
              <w:bottom w:w="57" w:type="dxa"/>
            </w:tcMar>
          </w:tcPr>
          <w:p w14:paraId="3C28EC02"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F2DF143" w14:textId="77777777" w:rsidTr="009D7445">
        <w:tc>
          <w:tcPr>
            <w:tcW w:w="2689" w:type="dxa"/>
            <w:shd w:val="clear" w:color="auto" w:fill="0070C0"/>
            <w:tcMar>
              <w:top w:w="57" w:type="dxa"/>
              <w:bottom w:w="57" w:type="dxa"/>
            </w:tcMar>
            <w:vAlign w:val="center"/>
          </w:tcPr>
          <w:p w14:paraId="69D93B9D"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695" w:type="dxa"/>
            <w:tcMar>
              <w:top w:w="57" w:type="dxa"/>
              <w:bottom w:w="57" w:type="dxa"/>
            </w:tcMar>
          </w:tcPr>
          <w:p w14:paraId="4DD0D2A5" w14:textId="77777777" w:rsidR="009D7445" w:rsidRPr="00D57043" w:rsidRDefault="009D7445" w:rsidP="00B03C85">
            <w:pPr>
              <w:rPr>
                <w:rFonts w:asciiTheme="minorHAnsi" w:hAnsiTheme="minorHAnsi" w:cstheme="minorHAnsi"/>
                <w:color w:val="000000" w:themeColor="text1"/>
                <w:sz w:val="22"/>
                <w:szCs w:val="22"/>
              </w:rPr>
            </w:pPr>
          </w:p>
        </w:tc>
      </w:tr>
      <w:bookmarkEnd w:id="8"/>
    </w:tbl>
    <w:p w14:paraId="3390DCC9" w14:textId="77777777" w:rsidR="009D7445" w:rsidRDefault="009D7445"/>
    <w:p w14:paraId="334552AF" w14:textId="77777777" w:rsidR="009D7445" w:rsidRDefault="009D7445"/>
    <w:tbl>
      <w:tblPr>
        <w:tblStyle w:val="TableGrid"/>
        <w:tblW w:w="0" w:type="auto"/>
        <w:tblLook w:val="04A0" w:firstRow="1" w:lastRow="0" w:firstColumn="1" w:lastColumn="0" w:noHBand="0" w:noVBand="1"/>
      </w:tblPr>
      <w:tblGrid>
        <w:gridCol w:w="2689"/>
        <w:gridCol w:w="12695"/>
      </w:tblGrid>
      <w:tr w:rsidR="009D7445" w:rsidRPr="00D57043" w14:paraId="7888F54E" w14:textId="77777777" w:rsidTr="00B03C85">
        <w:tc>
          <w:tcPr>
            <w:tcW w:w="2689" w:type="dxa"/>
            <w:shd w:val="clear" w:color="auto" w:fill="0070C0"/>
            <w:tcMar>
              <w:top w:w="57" w:type="dxa"/>
              <w:bottom w:w="57" w:type="dxa"/>
            </w:tcMar>
            <w:vAlign w:val="center"/>
          </w:tcPr>
          <w:p w14:paraId="39990FD2"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695" w:type="dxa"/>
            <w:tcMar>
              <w:top w:w="57" w:type="dxa"/>
              <w:bottom w:w="57" w:type="dxa"/>
            </w:tcMar>
          </w:tcPr>
          <w:p w14:paraId="4000C4C1"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BC150CB" w14:textId="77777777" w:rsidTr="00B03C85">
        <w:tc>
          <w:tcPr>
            <w:tcW w:w="2689" w:type="dxa"/>
            <w:shd w:val="clear" w:color="auto" w:fill="0070C0"/>
            <w:tcMar>
              <w:top w:w="57" w:type="dxa"/>
              <w:bottom w:w="57" w:type="dxa"/>
            </w:tcMar>
            <w:vAlign w:val="center"/>
          </w:tcPr>
          <w:p w14:paraId="39379F55"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695" w:type="dxa"/>
            <w:tcMar>
              <w:top w:w="57" w:type="dxa"/>
              <w:bottom w:w="57" w:type="dxa"/>
            </w:tcMar>
          </w:tcPr>
          <w:p w14:paraId="25E84C3C"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39072780" w14:textId="77777777" w:rsidTr="00B03C85">
        <w:tc>
          <w:tcPr>
            <w:tcW w:w="2689" w:type="dxa"/>
            <w:shd w:val="clear" w:color="auto" w:fill="0070C0"/>
            <w:tcMar>
              <w:top w:w="57" w:type="dxa"/>
              <w:bottom w:w="57" w:type="dxa"/>
            </w:tcMar>
            <w:vAlign w:val="center"/>
          </w:tcPr>
          <w:p w14:paraId="22456206"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695" w:type="dxa"/>
            <w:tcMar>
              <w:top w:w="57" w:type="dxa"/>
              <w:bottom w:w="57" w:type="dxa"/>
            </w:tcMar>
          </w:tcPr>
          <w:p w14:paraId="5ACE57B2"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36A9BB58" w14:textId="77777777" w:rsidTr="00B03C85">
        <w:tc>
          <w:tcPr>
            <w:tcW w:w="2689" w:type="dxa"/>
            <w:shd w:val="clear" w:color="auto" w:fill="0070C0"/>
            <w:tcMar>
              <w:top w:w="57" w:type="dxa"/>
              <w:bottom w:w="57" w:type="dxa"/>
            </w:tcMar>
            <w:vAlign w:val="center"/>
          </w:tcPr>
          <w:p w14:paraId="62831930"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695" w:type="dxa"/>
            <w:tcMar>
              <w:top w:w="57" w:type="dxa"/>
              <w:bottom w:w="57" w:type="dxa"/>
            </w:tcMar>
          </w:tcPr>
          <w:p w14:paraId="5A6A2F69"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333F2A33" w14:textId="77777777" w:rsidTr="00B03C85">
        <w:tc>
          <w:tcPr>
            <w:tcW w:w="2689" w:type="dxa"/>
            <w:shd w:val="clear" w:color="auto" w:fill="0070C0"/>
            <w:tcMar>
              <w:top w:w="57" w:type="dxa"/>
              <w:bottom w:w="57" w:type="dxa"/>
            </w:tcMar>
            <w:vAlign w:val="center"/>
          </w:tcPr>
          <w:p w14:paraId="2884DD89"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695" w:type="dxa"/>
            <w:tcMar>
              <w:top w:w="57" w:type="dxa"/>
              <w:bottom w:w="57" w:type="dxa"/>
            </w:tcMar>
          </w:tcPr>
          <w:p w14:paraId="0C339DF3" w14:textId="77777777" w:rsidR="009D7445" w:rsidRPr="00D57043" w:rsidRDefault="009D7445" w:rsidP="00B03C85">
            <w:pPr>
              <w:rPr>
                <w:rFonts w:asciiTheme="minorHAnsi" w:hAnsiTheme="minorHAnsi" w:cstheme="minorHAnsi"/>
                <w:color w:val="000000" w:themeColor="text1"/>
                <w:sz w:val="22"/>
                <w:szCs w:val="22"/>
              </w:rPr>
            </w:pPr>
          </w:p>
        </w:tc>
      </w:tr>
    </w:tbl>
    <w:p w14:paraId="626E394C" w14:textId="77777777" w:rsidR="009D7445" w:rsidRDefault="009D7445"/>
    <w:p w14:paraId="31AC7E61" w14:textId="77777777" w:rsidR="009D7445" w:rsidRDefault="009D7445"/>
    <w:tbl>
      <w:tblPr>
        <w:tblStyle w:val="TableGrid"/>
        <w:tblW w:w="0" w:type="auto"/>
        <w:tblLook w:val="04A0" w:firstRow="1" w:lastRow="0" w:firstColumn="1" w:lastColumn="0" w:noHBand="0" w:noVBand="1"/>
      </w:tblPr>
      <w:tblGrid>
        <w:gridCol w:w="2689"/>
        <w:gridCol w:w="12695"/>
      </w:tblGrid>
      <w:tr w:rsidR="009D7445" w:rsidRPr="00D57043" w14:paraId="5164FCB3" w14:textId="77777777" w:rsidTr="00B03C85">
        <w:tc>
          <w:tcPr>
            <w:tcW w:w="2689" w:type="dxa"/>
            <w:shd w:val="clear" w:color="auto" w:fill="0070C0"/>
            <w:tcMar>
              <w:top w:w="57" w:type="dxa"/>
              <w:bottom w:w="57" w:type="dxa"/>
            </w:tcMar>
            <w:vAlign w:val="center"/>
          </w:tcPr>
          <w:p w14:paraId="09D69761"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695" w:type="dxa"/>
            <w:tcMar>
              <w:top w:w="57" w:type="dxa"/>
              <w:bottom w:w="57" w:type="dxa"/>
            </w:tcMar>
          </w:tcPr>
          <w:p w14:paraId="087A2834"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8256147" w14:textId="77777777" w:rsidTr="00B03C85">
        <w:tc>
          <w:tcPr>
            <w:tcW w:w="2689" w:type="dxa"/>
            <w:shd w:val="clear" w:color="auto" w:fill="0070C0"/>
            <w:tcMar>
              <w:top w:w="57" w:type="dxa"/>
              <w:bottom w:w="57" w:type="dxa"/>
            </w:tcMar>
            <w:vAlign w:val="center"/>
          </w:tcPr>
          <w:p w14:paraId="2A3F4681"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695" w:type="dxa"/>
            <w:tcMar>
              <w:top w:w="57" w:type="dxa"/>
              <w:bottom w:w="57" w:type="dxa"/>
            </w:tcMar>
          </w:tcPr>
          <w:p w14:paraId="588096C8"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653E3380" w14:textId="77777777" w:rsidTr="00B03C85">
        <w:tc>
          <w:tcPr>
            <w:tcW w:w="2689" w:type="dxa"/>
            <w:shd w:val="clear" w:color="auto" w:fill="0070C0"/>
            <w:tcMar>
              <w:top w:w="57" w:type="dxa"/>
              <w:bottom w:w="57" w:type="dxa"/>
            </w:tcMar>
            <w:vAlign w:val="center"/>
          </w:tcPr>
          <w:p w14:paraId="2D11CCD7"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695" w:type="dxa"/>
            <w:tcMar>
              <w:top w:w="57" w:type="dxa"/>
              <w:bottom w:w="57" w:type="dxa"/>
            </w:tcMar>
          </w:tcPr>
          <w:p w14:paraId="1EEC2B19"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102373F" w14:textId="77777777" w:rsidTr="00B03C85">
        <w:tc>
          <w:tcPr>
            <w:tcW w:w="2689" w:type="dxa"/>
            <w:shd w:val="clear" w:color="auto" w:fill="0070C0"/>
            <w:tcMar>
              <w:top w:w="57" w:type="dxa"/>
              <w:bottom w:w="57" w:type="dxa"/>
            </w:tcMar>
            <w:vAlign w:val="center"/>
          </w:tcPr>
          <w:p w14:paraId="1E4A920A"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695" w:type="dxa"/>
            <w:tcMar>
              <w:top w:w="57" w:type="dxa"/>
              <w:bottom w:w="57" w:type="dxa"/>
            </w:tcMar>
          </w:tcPr>
          <w:p w14:paraId="2DD1499F"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5C29F52E" w14:textId="77777777" w:rsidTr="00B03C85">
        <w:tc>
          <w:tcPr>
            <w:tcW w:w="2689" w:type="dxa"/>
            <w:shd w:val="clear" w:color="auto" w:fill="0070C0"/>
            <w:tcMar>
              <w:top w:w="57" w:type="dxa"/>
              <w:bottom w:w="57" w:type="dxa"/>
            </w:tcMar>
            <w:vAlign w:val="center"/>
          </w:tcPr>
          <w:p w14:paraId="5D0E4799"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695" w:type="dxa"/>
            <w:tcMar>
              <w:top w:w="57" w:type="dxa"/>
              <w:bottom w:w="57" w:type="dxa"/>
            </w:tcMar>
          </w:tcPr>
          <w:p w14:paraId="07DD9F03" w14:textId="77777777" w:rsidR="009D7445" w:rsidRPr="00D57043" w:rsidRDefault="009D7445" w:rsidP="00B03C85">
            <w:pPr>
              <w:rPr>
                <w:rFonts w:asciiTheme="minorHAnsi" w:hAnsiTheme="minorHAnsi" w:cstheme="minorHAnsi"/>
                <w:color w:val="000000" w:themeColor="text1"/>
                <w:sz w:val="22"/>
                <w:szCs w:val="22"/>
              </w:rPr>
            </w:pPr>
          </w:p>
        </w:tc>
      </w:tr>
    </w:tbl>
    <w:p w14:paraId="61014C3D" w14:textId="77777777" w:rsidR="009D7445" w:rsidRDefault="009D7445"/>
    <w:p w14:paraId="00FE19C7" w14:textId="77777777" w:rsidR="009D7445" w:rsidRDefault="009D7445"/>
    <w:tbl>
      <w:tblPr>
        <w:tblStyle w:val="TableGrid"/>
        <w:tblW w:w="0" w:type="auto"/>
        <w:tblLook w:val="04A0" w:firstRow="1" w:lastRow="0" w:firstColumn="1" w:lastColumn="0" w:noHBand="0" w:noVBand="1"/>
      </w:tblPr>
      <w:tblGrid>
        <w:gridCol w:w="2689"/>
        <w:gridCol w:w="12695"/>
      </w:tblGrid>
      <w:tr w:rsidR="009D7445" w:rsidRPr="00D57043" w14:paraId="6BABB688" w14:textId="77777777" w:rsidTr="00B03C85">
        <w:tc>
          <w:tcPr>
            <w:tcW w:w="2689" w:type="dxa"/>
            <w:shd w:val="clear" w:color="auto" w:fill="0070C0"/>
            <w:tcMar>
              <w:top w:w="57" w:type="dxa"/>
              <w:bottom w:w="57" w:type="dxa"/>
            </w:tcMar>
            <w:vAlign w:val="center"/>
          </w:tcPr>
          <w:p w14:paraId="5F283A3E"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695" w:type="dxa"/>
            <w:tcMar>
              <w:top w:w="57" w:type="dxa"/>
              <w:bottom w:w="57" w:type="dxa"/>
            </w:tcMar>
          </w:tcPr>
          <w:p w14:paraId="254F3B89"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705EE7D3" w14:textId="77777777" w:rsidTr="00B03C85">
        <w:tc>
          <w:tcPr>
            <w:tcW w:w="2689" w:type="dxa"/>
            <w:shd w:val="clear" w:color="auto" w:fill="0070C0"/>
            <w:tcMar>
              <w:top w:w="57" w:type="dxa"/>
              <w:bottom w:w="57" w:type="dxa"/>
            </w:tcMar>
            <w:vAlign w:val="center"/>
          </w:tcPr>
          <w:p w14:paraId="35866F5A"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695" w:type="dxa"/>
            <w:tcMar>
              <w:top w:w="57" w:type="dxa"/>
              <w:bottom w:w="57" w:type="dxa"/>
            </w:tcMar>
          </w:tcPr>
          <w:p w14:paraId="016A9190"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38EF2C6C" w14:textId="77777777" w:rsidTr="00B03C85">
        <w:tc>
          <w:tcPr>
            <w:tcW w:w="2689" w:type="dxa"/>
            <w:shd w:val="clear" w:color="auto" w:fill="0070C0"/>
            <w:tcMar>
              <w:top w:w="57" w:type="dxa"/>
              <w:bottom w:w="57" w:type="dxa"/>
            </w:tcMar>
            <w:vAlign w:val="center"/>
          </w:tcPr>
          <w:p w14:paraId="03F0716F"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695" w:type="dxa"/>
            <w:tcMar>
              <w:top w:w="57" w:type="dxa"/>
              <w:bottom w:w="57" w:type="dxa"/>
            </w:tcMar>
          </w:tcPr>
          <w:p w14:paraId="3A3C5E01"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474B9B72" w14:textId="77777777" w:rsidTr="00B03C85">
        <w:tc>
          <w:tcPr>
            <w:tcW w:w="2689" w:type="dxa"/>
            <w:shd w:val="clear" w:color="auto" w:fill="0070C0"/>
            <w:tcMar>
              <w:top w:w="57" w:type="dxa"/>
              <w:bottom w:w="57" w:type="dxa"/>
            </w:tcMar>
            <w:vAlign w:val="center"/>
          </w:tcPr>
          <w:p w14:paraId="4A87FFD4"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695" w:type="dxa"/>
            <w:tcMar>
              <w:top w:w="57" w:type="dxa"/>
              <w:bottom w:w="57" w:type="dxa"/>
            </w:tcMar>
          </w:tcPr>
          <w:p w14:paraId="5E6E44A0"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3AF65025" w14:textId="77777777" w:rsidTr="00B03C85">
        <w:tc>
          <w:tcPr>
            <w:tcW w:w="2689" w:type="dxa"/>
            <w:shd w:val="clear" w:color="auto" w:fill="0070C0"/>
            <w:tcMar>
              <w:top w:w="57" w:type="dxa"/>
              <w:bottom w:w="57" w:type="dxa"/>
            </w:tcMar>
            <w:vAlign w:val="center"/>
          </w:tcPr>
          <w:p w14:paraId="3A973EC7"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Reporting/Monitoring</w:t>
            </w:r>
          </w:p>
        </w:tc>
        <w:tc>
          <w:tcPr>
            <w:tcW w:w="12695" w:type="dxa"/>
            <w:tcMar>
              <w:top w:w="57" w:type="dxa"/>
              <w:bottom w:w="57" w:type="dxa"/>
            </w:tcMar>
          </w:tcPr>
          <w:p w14:paraId="57503461" w14:textId="77777777" w:rsidR="009D7445" w:rsidRPr="00D57043" w:rsidRDefault="009D7445" w:rsidP="00B03C85">
            <w:pPr>
              <w:rPr>
                <w:rFonts w:asciiTheme="minorHAnsi" w:hAnsiTheme="minorHAnsi" w:cstheme="minorHAnsi"/>
                <w:color w:val="000000" w:themeColor="text1"/>
                <w:sz w:val="22"/>
                <w:szCs w:val="22"/>
              </w:rPr>
            </w:pPr>
          </w:p>
        </w:tc>
      </w:tr>
    </w:tbl>
    <w:p w14:paraId="5187BB45" w14:textId="77777777" w:rsidR="009D7445" w:rsidRDefault="009D7445"/>
    <w:p w14:paraId="7EE02C58" w14:textId="77777777" w:rsidR="009D7445" w:rsidRDefault="009D7445"/>
    <w:tbl>
      <w:tblPr>
        <w:tblStyle w:val="TableGrid"/>
        <w:tblW w:w="0" w:type="auto"/>
        <w:tblLook w:val="04A0" w:firstRow="1" w:lastRow="0" w:firstColumn="1" w:lastColumn="0" w:noHBand="0" w:noVBand="1"/>
      </w:tblPr>
      <w:tblGrid>
        <w:gridCol w:w="2689"/>
        <w:gridCol w:w="12695"/>
      </w:tblGrid>
      <w:tr w:rsidR="009D7445" w:rsidRPr="00D57043" w14:paraId="5A0EA3D6" w14:textId="77777777" w:rsidTr="00B03C85">
        <w:tc>
          <w:tcPr>
            <w:tcW w:w="2689" w:type="dxa"/>
            <w:shd w:val="clear" w:color="auto" w:fill="0070C0"/>
            <w:tcMar>
              <w:top w:w="57" w:type="dxa"/>
              <w:bottom w:w="57" w:type="dxa"/>
            </w:tcMar>
            <w:vAlign w:val="center"/>
          </w:tcPr>
          <w:p w14:paraId="6B7EF225"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Risk</w:t>
            </w:r>
          </w:p>
        </w:tc>
        <w:tc>
          <w:tcPr>
            <w:tcW w:w="12695" w:type="dxa"/>
            <w:tcMar>
              <w:top w:w="57" w:type="dxa"/>
              <w:bottom w:w="57" w:type="dxa"/>
            </w:tcMar>
          </w:tcPr>
          <w:p w14:paraId="001C55A7"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1DE66A17" w14:textId="77777777" w:rsidTr="00B03C85">
        <w:tc>
          <w:tcPr>
            <w:tcW w:w="2689" w:type="dxa"/>
            <w:shd w:val="clear" w:color="auto" w:fill="0070C0"/>
            <w:tcMar>
              <w:top w:w="57" w:type="dxa"/>
              <w:bottom w:w="57" w:type="dxa"/>
            </w:tcMar>
            <w:vAlign w:val="center"/>
          </w:tcPr>
          <w:p w14:paraId="7EB01D1C"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Recommended action</w:t>
            </w:r>
          </w:p>
        </w:tc>
        <w:tc>
          <w:tcPr>
            <w:tcW w:w="12695" w:type="dxa"/>
            <w:tcMar>
              <w:top w:w="57" w:type="dxa"/>
              <w:bottom w:w="57" w:type="dxa"/>
            </w:tcMar>
          </w:tcPr>
          <w:p w14:paraId="4559B7A1"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2CDC27D4" w14:textId="77777777" w:rsidTr="00B03C85">
        <w:tc>
          <w:tcPr>
            <w:tcW w:w="2689" w:type="dxa"/>
            <w:shd w:val="clear" w:color="auto" w:fill="0070C0"/>
            <w:tcMar>
              <w:top w:w="57" w:type="dxa"/>
              <w:bottom w:w="57" w:type="dxa"/>
            </w:tcMar>
            <w:vAlign w:val="center"/>
          </w:tcPr>
          <w:p w14:paraId="2B80BC97"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Proposed actions</w:t>
            </w:r>
          </w:p>
        </w:tc>
        <w:tc>
          <w:tcPr>
            <w:tcW w:w="12695" w:type="dxa"/>
            <w:tcMar>
              <w:top w:w="57" w:type="dxa"/>
              <w:bottom w:w="57" w:type="dxa"/>
            </w:tcMar>
          </w:tcPr>
          <w:p w14:paraId="04CFA43B"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1D242648" w14:textId="77777777" w:rsidTr="00B03C85">
        <w:tc>
          <w:tcPr>
            <w:tcW w:w="2689" w:type="dxa"/>
            <w:shd w:val="clear" w:color="auto" w:fill="0070C0"/>
            <w:tcMar>
              <w:top w:w="57" w:type="dxa"/>
              <w:bottom w:w="57" w:type="dxa"/>
            </w:tcMar>
            <w:vAlign w:val="center"/>
          </w:tcPr>
          <w:p w14:paraId="14F0B2EE"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t>Responsibility</w:t>
            </w:r>
          </w:p>
        </w:tc>
        <w:tc>
          <w:tcPr>
            <w:tcW w:w="12695" w:type="dxa"/>
            <w:tcMar>
              <w:top w:w="57" w:type="dxa"/>
              <w:bottom w:w="57" w:type="dxa"/>
            </w:tcMar>
          </w:tcPr>
          <w:p w14:paraId="710D0FCD" w14:textId="77777777" w:rsidR="009D7445" w:rsidRPr="00D57043" w:rsidRDefault="009D7445" w:rsidP="00B03C85">
            <w:pPr>
              <w:rPr>
                <w:rFonts w:asciiTheme="minorHAnsi" w:hAnsiTheme="minorHAnsi" w:cstheme="minorHAnsi"/>
                <w:color w:val="000000" w:themeColor="text1"/>
                <w:sz w:val="22"/>
                <w:szCs w:val="22"/>
              </w:rPr>
            </w:pPr>
          </w:p>
        </w:tc>
      </w:tr>
      <w:tr w:rsidR="009D7445" w:rsidRPr="00D57043" w14:paraId="46681945" w14:textId="77777777" w:rsidTr="00B03C85">
        <w:tc>
          <w:tcPr>
            <w:tcW w:w="2689" w:type="dxa"/>
            <w:shd w:val="clear" w:color="auto" w:fill="0070C0"/>
            <w:tcMar>
              <w:top w:w="57" w:type="dxa"/>
              <w:bottom w:w="57" w:type="dxa"/>
            </w:tcMar>
            <w:vAlign w:val="center"/>
          </w:tcPr>
          <w:p w14:paraId="0EDD66E9" w14:textId="77777777" w:rsidR="009D7445" w:rsidRPr="009D7445" w:rsidRDefault="009D7445" w:rsidP="00B03C85">
            <w:pPr>
              <w:jc w:val="center"/>
              <w:rPr>
                <w:rFonts w:asciiTheme="minorHAnsi" w:hAnsiTheme="minorHAnsi" w:cstheme="minorHAnsi"/>
                <w:bCs/>
                <w:color w:val="FFFFFF" w:themeColor="background1"/>
                <w:sz w:val="22"/>
                <w:szCs w:val="22"/>
              </w:rPr>
            </w:pPr>
            <w:r w:rsidRPr="009D7445">
              <w:rPr>
                <w:rFonts w:asciiTheme="minorHAnsi" w:hAnsiTheme="minorHAnsi" w:cstheme="minorHAnsi"/>
                <w:bCs/>
                <w:color w:val="FFFFFF" w:themeColor="background1"/>
                <w:sz w:val="22"/>
                <w:szCs w:val="22"/>
              </w:rPr>
              <w:lastRenderedPageBreak/>
              <w:t>Reporting/Monitoring</w:t>
            </w:r>
          </w:p>
        </w:tc>
        <w:tc>
          <w:tcPr>
            <w:tcW w:w="12695" w:type="dxa"/>
            <w:tcMar>
              <w:top w:w="57" w:type="dxa"/>
              <w:bottom w:w="57" w:type="dxa"/>
            </w:tcMar>
          </w:tcPr>
          <w:p w14:paraId="5EC1A872" w14:textId="77777777" w:rsidR="009D7445" w:rsidRPr="00D57043" w:rsidRDefault="009D7445" w:rsidP="00B03C85">
            <w:pPr>
              <w:rPr>
                <w:rFonts w:asciiTheme="minorHAnsi" w:hAnsiTheme="minorHAnsi" w:cstheme="minorHAnsi"/>
                <w:color w:val="000000" w:themeColor="text1"/>
                <w:sz w:val="22"/>
                <w:szCs w:val="22"/>
              </w:rPr>
            </w:pPr>
          </w:p>
        </w:tc>
      </w:tr>
    </w:tbl>
    <w:p w14:paraId="48832DC0" w14:textId="77777777" w:rsidR="009D7445" w:rsidRDefault="009D7445"/>
    <w:p w14:paraId="6ED0D16F" w14:textId="77777777" w:rsidR="009D7445" w:rsidRDefault="009D7445"/>
    <w:sectPr w:rsidR="009D7445" w:rsidSect="00D34F9C">
      <w:pgSz w:w="16834" w:h="11909" w:orient="landscape" w:code="9"/>
      <w:pgMar w:top="720" w:right="720" w:bottom="720" w:left="720" w:header="340" w:footer="51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5B3F" w14:textId="77777777" w:rsidR="00A27DB8" w:rsidRDefault="00A27DB8">
      <w:r>
        <w:separator/>
      </w:r>
    </w:p>
  </w:endnote>
  <w:endnote w:type="continuationSeparator" w:id="0">
    <w:p w14:paraId="12CC476D" w14:textId="77777777" w:rsidR="00A27DB8" w:rsidRDefault="00A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21B6" w14:textId="77777777" w:rsidR="00A27DB8" w:rsidRDefault="00A27DB8">
      <w:r>
        <w:separator/>
      </w:r>
    </w:p>
  </w:footnote>
  <w:footnote w:type="continuationSeparator" w:id="0">
    <w:p w14:paraId="63D344B6" w14:textId="77777777" w:rsidR="00A27DB8" w:rsidRDefault="00A2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27158001"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1277"/>
        </w:tabs>
        <w:ind w:left="1277"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044883"/>
    <w:multiLevelType w:val="hybridMultilevel"/>
    <w:tmpl w:val="04AC7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C172E44"/>
    <w:multiLevelType w:val="hybridMultilevel"/>
    <w:tmpl w:val="4DF66442"/>
    <w:lvl w:ilvl="0" w:tplc="BFD876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64464"/>
    <w:multiLevelType w:val="hybridMultilevel"/>
    <w:tmpl w:val="F6C488CA"/>
    <w:lvl w:ilvl="0" w:tplc="BFD8765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86AC1"/>
    <w:multiLevelType w:val="hybridMultilevel"/>
    <w:tmpl w:val="C5D2B250"/>
    <w:lvl w:ilvl="0" w:tplc="BFD8765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8456732">
    <w:abstractNumId w:val="7"/>
  </w:num>
  <w:num w:numId="2" w16cid:durableId="1072197640">
    <w:abstractNumId w:val="3"/>
  </w:num>
  <w:num w:numId="3" w16cid:durableId="617955875">
    <w:abstractNumId w:val="14"/>
  </w:num>
  <w:num w:numId="4" w16cid:durableId="1004434461">
    <w:abstractNumId w:val="0"/>
  </w:num>
  <w:num w:numId="5" w16cid:durableId="388656361">
    <w:abstractNumId w:val="18"/>
  </w:num>
  <w:num w:numId="6" w16cid:durableId="1673413572">
    <w:abstractNumId w:val="13"/>
  </w:num>
  <w:num w:numId="7" w16cid:durableId="155727923">
    <w:abstractNumId w:val="9"/>
  </w:num>
  <w:num w:numId="8" w16cid:durableId="674310350">
    <w:abstractNumId w:val="6"/>
  </w:num>
  <w:num w:numId="9" w16cid:durableId="1676566755">
    <w:abstractNumId w:val="12"/>
  </w:num>
  <w:num w:numId="10" w16cid:durableId="757942364">
    <w:abstractNumId w:val="23"/>
  </w:num>
  <w:num w:numId="11" w16cid:durableId="502818736">
    <w:abstractNumId w:val="1"/>
  </w:num>
  <w:num w:numId="12" w16cid:durableId="390692555">
    <w:abstractNumId w:val="19"/>
  </w:num>
  <w:num w:numId="13" w16cid:durableId="1082483189">
    <w:abstractNumId w:val="21"/>
  </w:num>
  <w:num w:numId="14" w16cid:durableId="2031487790">
    <w:abstractNumId w:val="11"/>
  </w:num>
  <w:num w:numId="15" w16cid:durableId="456608108">
    <w:abstractNumId w:val="5"/>
  </w:num>
  <w:num w:numId="16" w16cid:durableId="571698558">
    <w:abstractNumId w:val="2"/>
  </w:num>
  <w:num w:numId="17" w16cid:durableId="289482328">
    <w:abstractNumId w:val="15"/>
  </w:num>
  <w:num w:numId="18" w16cid:durableId="774405079">
    <w:abstractNumId w:val="17"/>
  </w:num>
  <w:num w:numId="19" w16cid:durableId="1301572634">
    <w:abstractNumId w:val="4"/>
  </w:num>
  <w:num w:numId="20" w16cid:durableId="666178808">
    <w:abstractNumId w:val="10"/>
  </w:num>
  <w:num w:numId="21" w16cid:durableId="583956052">
    <w:abstractNumId w:val="6"/>
  </w:num>
  <w:num w:numId="22" w16cid:durableId="573591190">
    <w:abstractNumId w:val="6"/>
  </w:num>
  <w:num w:numId="23" w16cid:durableId="1580015452">
    <w:abstractNumId w:val="6"/>
  </w:num>
  <w:num w:numId="24" w16cid:durableId="832721131">
    <w:abstractNumId w:val="6"/>
  </w:num>
  <w:num w:numId="25" w16cid:durableId="470366384">
    <w:abstractNumId w:val="6"/>
  </w:num>
  <w:num w:numId="26" w16cid:durableId="1513227131">
    <w:abstractNumId w:val="8"/>
  </w:num>
  <w:num w:numId="27" w16cid:durableId="1028606189">
    <w:abstractNumId w:val="22"/>
  </w:num>
  <w:num w:numId="28" w16cid:durableId="1877690555">
    <w:abstractNumId w:val="20"/>
  </w:num>
  <w:num w:numId="29" w16cid:durableId="1699164634">
    <w:abstractNumId w:val="6"/>
  </w:num>
  <w:num w:numId="30" w16cid:durableId="1065372493">
    <w:abstractNumId w:val="6"/>
  </w:num>
  <w:num w:numId="31" w16cid:durableId="29637667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5EF7"/>
    <w:rsid w:val="00387AF9"/>
    <w:rsid w:val="00392130"/>
    <w:rsid w:val="00396003"/>
    <w:rsid w:val="003A0147"/>
    <w:rsid w:val="003A20BF"/>
    <w:rsid w:val="003C2F31"/>
    <w:rsid w:val="003C7BBF"/>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701C"/>
    <w:rsid w:val="00543272"/>
    <w:rsid w:val="00543607"/>
    <w:rsid w:val="00546407"/>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7DFF"/>
    <w:rsid w:val="005D1D2D"/>
    <w:rsid w:val="005D634B"/>
    <w:rsid w:val="005E23C1"/>
    <w:rsid w:val="005E334D"/>
    <w:rsid w:val="005F25FA"/>
    <w:rsid w:val="005F3411"/>
    <w:rsid w:val="00602B12"/>
    <w:rsid w:val="00604F81"/>
    <w:rsid w:val="00614A9B"/>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B19F9"/>
    <w:rsid w:val="007B5CD5"/>
    <w:rsid w:val="007C0F6E"/>
    <w:rsid w:val="007C1CDE"/>
    <w:rsid w:val="007D6374"/>
    <w:rsid w:val="007D64DC"/>
    <w:rsid w:val="007D7098"/>
    <w:rsid w:val="007E59AB"/>
    <w:rsid w:val="007F00D2"/>
    <w:rsid w:val="007F17D0"/>
    <w:rsid w:val="00810F5B"/>
    <w:rsid w:val="008142CD"/>
    <w:rsid w:val="008230D9"/>
    <w:rsid w:val="008267F9"/>
    <w:rsid w:val="00827A43"/>
    <w:rsid w:val="00830F63"/>
    <w:rsid w:val="008330B7"/>
    <w:rsid w:val="00836C20"/>
    <w:rsid w:val="00841EF5"/>
    <w:rsid w:val="00855490"/>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4B3F"/>
    <w:rsid w:val="008B6F12"/>
    <w:rsid w:val="008C7F5A"/>
    <w:rsid w:val="008D23AC"/>
    <w:rsid w:val="008E0FCB"/>
    <w:rsid w:val="008E3C3B"/>
    <w:rsid w:val="008F7317"/>
    <w:rsid w:val="008F7765"/>
    <w:rsid w:val="00902E45"/>
    <w:rsid w:val="00904026"/>
    <w:rsid w:val="00904750"/>
    <w:rsid w:val="00907112"/>
    <w:rsid w:val="0090739F"/>
    <w:rsid w:val="00911438"/>
    <w:rsid w:val="00916840"/>
    <w:rsid w:val="00916EF1"/>
    <w:rsid w:val="0092210C"/>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5609"/>
    <w:rsid w:val="009D7445"/>
    <w:rsid w:val="009E3C0E"/>
    <w:rsid w:val="009F195E"/>
    <w:rsid w:val="009F38C0"/>
    <w:rsid w:val="009F6A6C"/>
    <w:rsid w:val="009F706F"/>
    <w:rsid w:val="00A00185"/>
    <w:rsid w:val="00A120B8"/>
    <w:rsid w:val="00A201BC"/>
    <w:rsid w:val="00A21B88"/>
    <w:rsid w:val="00A27DB8"/>
    <w:rsid w:val="00A4564F"/>
    <w:rsid w:val="00A460F2"/>
    <w:rsid w:val="00A516C3"/>
    <w:rsid w:val="00A53E89"/>
    <w:rsid w:val="00A554EA"/>
    <w:rsid w:val="00A573EF"/>
    <w:rsid w:val="00A617C9"/>
    <w:rsid w:val="00A637EC"/>
    <w:rsid w:val="00A63D7B"/>
    <w:rsid w:val="00A6452B"/>
    <w:rsid w:val="00A64EE6"/>
    <w:rsid w:val="00A6790B"/>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729D6"/>
    <w:rsid w:val="00B77DB0"/>
    <w:rsid w:val="00B8703C"/>
    <w:rsid w:val="00B878FA"/>
    <w:rsid w:val="00B93399"/>
    <w:rsid w:val="00B97358"/>
    <w:rsid w:val="00B9759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408F3"/>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BFD"/>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E5E31"/>
    <w:rsid w:val="00CF3FB4"/>
    <w:rsid w:val="00CF413A"/>
    <w:rsid w:val="00D02BDD"/>
    <w:rsid w:val="00D04B4B"/>
    <w:rsid w:val="00D073B0"/>
    <w:rsid w:val="00D167D2"/>
    <w:rsid w:val="00D268DF"/>
    <w:rsid w:val="00D33796"/>
    <w:rsid w:val="00D34F9C"/>
    <w:rsid w:val="00D35201"/>
    <w:rsid w:val="00D36AA2"/>
    <w:rsid w:val="00D3733A"/>
    <w:rsid w:val="00D37850"/>
    <w:rsid w:val="00D419C0"/>
    <w:rsid w:val="00D453D6"/>
    <w:rsid w:val="00D57043"/>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41AC1"/>
    <w:rsid w:val="00E53B52"/>
    <w:rsid w:val="00E62D75"/>
    <w:rsid w:val="00E64C94"/>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tabs>
        <w:tab w:val="clear" w:pos="709"/>
      </w:tabs>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uiPriority w:val="39"/>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paragraph" w:styleId="TOCHeading">
    <w:name w:val="TOC Heading"/>
    <w:basedOn w:val="Heading1"/>
    <w:next w:val="Normal"/>
    <w:uiPriority w:val="39"/>
    <w:semiHidden/>
    <w:unhideWhenUsed/>
    <w:qFormat/>
    <w:rsid w:val="00A460F2"/>
    <w:pPr>
      <w:keepLines/>
      <w:numPr>
        <w:numId w:val="0"/>
      </w:numPr>
      <w:tabs>
        <w:tab w:val="left" w:pos="709"/>
      </w:tabs>
      <w:spacing w:before="240" w:after="0"/>
      <w:outlineLvl w:val="9"/>
    </w:pPr>
    <w:rPr>
      <w:rFonts w:asciiTheme="majorHAnsi" w:eastAsiaTheme="majorEastAsia" w:hAnsiTheme="majorHAnsi" w:cstheme="majorBidi"/>
      <w:b w:val="0"/>
      <w:color w:val="2F5496" w:themeColor="accent1" w:themeShade="BF"/>
      <w:szCs w:val="32"/>
    </w:rPr>
  </w:style>
  <w:style w:type="paragraph" w:styleId="ListParagraph">
    <w:name w:val="List Paragraph"/>
    <w:basedOn w:val="Normal"/>
    <w:uiPriority w:val="34"/>
    <w:qFormat/>
    <w:rsid w:val="00A460F2"/>
    <w:pPr>
      <w:tabs>
        <w:tab w:val="clear" w:pos="709"/>
        <w:tab w:val="clear" w:pos="1418"/>
        <w:tab w:val="clear" w:pos="1985"/>
        <w:tab w:val="clear" w:pos="8789"/>
      </w:tabs>
      <w:ind w:left="720"/>
      <w:contextualSpacing/>
    </w:pPr>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3.xml><?xml version="1.0" encoding="utf-8"?>
<ds:datastoreItem xmlns:ds="http://schemas.openxmlformats.org/officeDocument/2006/customXml" ds:itemID="{82212338-B925-493A-A0EE-99737B6743E1}">
  <ds:schemaRefs>
    <ds:schemaRef ds:uri="http://schemas.openxmlformats.org/officeDocument/2006/bibliography"/>
  </ds:schemaRefs>
</ds:datastoreItem>
</file>

<file path=customXml/itemProps4.xml><?xml version="1.0" encoding="utf-8"?>
<ds:datastoreItem xmlns:ds="http://schemas.openxmlformats.org/officeDocument/2006/customXml" ds:itemID="{314EE8F5-2D24-4C93-9BA8-60473F8B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10</cp:revision>
  <cp:lastPrinted>2014-01-07T01:47:00Z</cp:lastPrinted>
  <dcterms:created xsi:type="dcterms:W3CDTF">2023-02-27T02:33:00Z</dcterms:created>
  <dcterms:modified xsi:type="dcterms:W3CDTF">2024-01-04T00:30:00Z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